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975428" w:rsidRPr="00FF4FFE" w:rsidRDefault="00975428" w:rsidP="00FF4FFE">
      <w:pPr>
        <w:tabs>
          <w:tab w:val="left" w:pos="6936"/>
        </w:tabs>
        <w:spacing w:after="0" w:line="240" w:lineRule="auto"/>
        <w:jc w:val="center"/>
        <w:rPr>
          <w:rFonts w:ascii="Times New Roman" w:hAnsi="Times New Roman" w:cs="Times New Roman"/>
          <w:color w:val="000000" w:themeColor="text1"/>
          <w:sz w:val="12"/>
          <w:szCs w:val="12"/>
        </w:rPr>
      </w:pPr>
    </w:p>
    <w:p w:rsidR="00464630" w:rsidRDefault="00975428" w:rsidP="0009035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Извещения о предоставлении земельных участков………………………………………………………………………………</w:t>
      </w:r>
      <w:r w:rsidR="001461FC">
        <w:rPr>
          <w:rFonts w:ascii="Times New Roman" w:eastAsia="Calibri" w:hAnsi="Times New Roman" w:cs="Times New Roman"/>
          <w:sz w:val="12"/>
          <w:szCs w:val="12"/>
        </w:rPr>
        <w:t>…………...</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3</w:t>
      </w:r>
    </w:p>
    <w:p w:rsidR="00975428" w:rsidRDefault="00975428" w:rsidP="0009035B">
      <w:pPr>
        <w:tabs>
          <w:tab w:val="left" w:pos="284"/>
          <w:tab w:val="left" w:pos="3828"/>
        </w:tabs>
        <w:spacing w:after="0" w:line="240" w:lineRule="auto"/>
        <w:jc w:val="both"/>
        <w:rPr>
          <w:rFonts w:ascii="Times New Roman" w:eastAsia="Calibri" w:hAnsi="Times New Roman" w:cs="Times New Roman"/>
          <w:sz w:val="12"/>
          <w:szCs w:val="12"/>
        </w:rPr>
      </w:pPr>
    </w:p>
    <w:p w:rsidR="00975428" w:rsidRDefault="00975428" w:rsidP="0009035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75428">
        <w:rPr>
          <w:rFonts w:ascii="Times New Roman" w:eastAsia="Calibri" w:hAnsi="Times New Roman" w:cs="Times New Roman"/>
          <w:sz w:val="12"/>
          <w:szCs w:val="12"/>
        </w:rPr>
        <w:t>ИНФОРМАЦИОННОЕ СООБЩЕНИЕ ОБ ОТКАЗЕ В ПРОВЕДЕН</w:t>
      </w:r>
      <w:proofErr w:type="gramStart"/>
      <w:r w:rsidRPr="00975428">
        <w:rPr>
          <w:rFonts w:ascii="Times New Roman" w:eastAsia="Calibri" w:hAnsi="Times New Roman" w:cs="Times New Roman"/>
          <w:sz w:val="12"/>
          <w:szCs w:val="12"/>
        </w:rPr>
        <w:t>ИИ АУ</w:t>
      </w:r>
      <w:proofErr w:type="gramEnd"/>
      <w:r w:rsidRPr="00975428">
        <w:rPr>
          <w:rFonts w:ascii="Times New Roman" w:eastAsia="Calibri" w:hAnsi="Times New Roman" w:cs="Times New Roman"/>
          <w:sz w:val="12"/>
          <w:szCs w:val="12"/>
        </w:rPr>
        <w:t>КЦИОНА</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3</w:t>
      </w:r>
    </w:p>
    <w:p w:rsidR="00975428" w:rsidRDefault="00975428" w:rsidP="0009035B">
      <w:pPr>
        <w:tabs>
          <w:tab w:val="left" w:pos="284"/>
          <w:tab w:val="left" w:pos="3828"/>
        </w:tabs>
        <w:spacing w:after="0" w:line="240" w:lineRule="auto"/>
        <w:jc w:val="both"/>
        <w:rPr>
          <w:rFonts w:ascii="Times New Roman" w:eastAsia="Calibri" w:hAnsi="Times New Roman" w:cs="Times New Roman"/>
          <w:sz w:val="12"/>
          <w:szCs w:val="12"/>
        </w:rPr>
      </w:pPr>
    </w:p>
    <w:p w:rsidR="00F304CF" w:rsidRPr="00D71609" w:rsidRDefault="004C2E17" w:rsidP="000903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F304CF"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304CF" w:rsidRDefault="004C2E17" w:rsidP="0009035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№523 от 18</w:t>
      </w:r>
      <w:r w:rsidR="00F304CF">
        <w:rPr>
          <w:rFonts w:ascii="Times New Roman" w:eastAsia="Calibri" w:hAnsi="Times New Roman" w:cs="Times New Roman"/>
          <w:sz w:val="12"/>
          <w:szCs w:val="12"/>
        </w:rPr>
        <w:t xml:space="preserve"> апреля</w:t>
      </w:r>
      <w:r w:rsidR="00F304CF" w:rsidRPr="00D71609">
        <w:rPr>
          <w:rFonts w:ascii="Times New Roman" w:eastAsia="Calibri" w:hAnsi="Times New Roman" w:cs="Times New Roman"/>
          <w:sz w:val="12"/>
          <w:szCs w:val="12"/>
        </w:rPr>
        <w:t xml:space="preserve"> 2019г. «</w:t>
      </w:r>
      <w:r w:rsidRPr="004C2E17">
        <w:rPr>
          <w:rFonts w:ascii="Times New Roman" w:eastAsia="Calibri" w:hAnsi="Times New Roman" w:cs="Times New Roman"/>
          <w:sz w:val="12"/>
          <w:szCs w:val="12"/>
        </w:rPr>
        <w:t>Об установлении особого противопожарного режима  на территории  муниципального района Сергиевский</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3</w:t>
      </w:r>
    </w:p>
    <w:p w:rsidR="00537C67" w:rsidRDefault="00537C67" w:rsidP="0009035B">
      <w:pPr>
        <w:tabs>
          <w:tab w:val="left" w:pos="284"/>
          <w:tab w:val="left" w:pos="3828"/>
        </w:tabs>
        <w:spacing w:after="0" w:line="240" w:lineRule="auto"/>
        <w:jc w:val="both"/>
        <w:rPr>
          <w:rFonts w:ascii="Times New Roman" w:eastAsia="Calibri" w:hAnsi="Times New Roman" w:cs="Times New Roman"/>
          <w:sz w:val="12"/>
          <w:szCs w:val="12"/>
        </w:rPr>
      </w:pPr>
    </w:p>
    <w:p w:rsidR="0009035B" w:rsidRPr="00D71609"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D2CD5" w:rsidRDefault="0009035B" w:rsidP="0009035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№525 от 19 апреля</w:t>
      </w:r>
      <w:r w:rsidRPr="00D71609">
        <w:rPr>
          <w:rFonts w:ascii="Times New Roman" w:eastAsia="Calibri" w:hAnsi="Times New Roman" w:cs="Times New Roman"/>
          <w:sz w:val="12"/>
          <w:szCs w:val="12"/>
        </w:rPr>
        <w:t xml:space="preserve"> 2019г. «</w:t>
      </w:r>
      <w:r w:rsidRPr="0009035B">
        <w:rPr>
          <w:rFonts w:ascii="Times New Roman" w:eastAsia="Calibri" w:hAnsi="Times New Roman" w:cs="Times New Roman"/>
          <w:sz w:val="12"/>
          <w:szCs w:val="12"/>
        </w:rPr>
        <w:t xml:space="preserve">О внесении изменений в Приложение к Постановлению администрации муниципального района Сергиевский                     № 1461 от 18.12.2013г. «Муниципальная программа муниципального района Сергиевский «Молодой семье </w:t>
      </w:r>
      <w:r>
        <w:rPr>
          <w:rFonts w:ascii="Times New Roman" w:eastAsia="Calibri" w:hAnsi="Times New Roman" w:cs="Times New Roman"/>
          <w:sz w:val="12"/>
          <w:szCs w:val="12"/>
        </w:rPr>
        <w:t>– доступное жилье» до 2020 года»………………………………………………………………………………………………………………………………………………</w:t>
      </w:r>
      <w:r w:rsidR="001461FC">
        <w:rPr>
          <w:rFonts w:ascii="Times New Roman" w:eastAsia="Calibri" w:hAnsi="Times New Roman" w:cs="Times New Roman"/>
          <w:sz w:val="12"/>
          <w:szCs w:val="12"/>
        </w:rPr>
        <w:t>…………</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3</w:t>
      </w:r>
    </w:p>
    <w:p w:rsidR="00611410" w:rsidRDefault="00611410" w:rsidP="00611E2E">
      <w:pPr>
        <w:tabs>
          <w:tab w:val="left" w:pos="284"/>
        </w:tabs>
        <w:spacing w:after="0" w:line="240" w:lineRule="auto"/>
        <w:rPr>
          <w:rFonts w:ascii="Times New Roman" w:eastAsia="Calibri" w:hAnsi="Times New Roman" w:cs="Times New Roman"/>
          <w:sz w:val="12"/>
          <w:szCs w:val="12"/>
        </w:rPr>
      </w:pPr>
    </w:p>
    <w:p w:rsidR="0009035B" w:rsidRPr="00D71609"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9035B" w:rsidRDefault="0009035B" w:rsidP="0009035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№543 от 22 апреля</w:t>
      </w:r>
      <w:r w:rsidRPr="00D71609">
        <w:rPr>
          <w:rFonts w:ascii="Times New Roman" w:eastAsia="Calibri" w:hAnsi="Times New Roman" w:cs="Times New Roman"/>
          <w:sz w:val="12"/>
          <w:szCs w:val="12"/>
        </w:rPr>
        <w:t xml:space="preserve"> 2019г. «</w:t>
      </w:r>
      <w:r w:rsidRPr="0009035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w:t>
      </w:r>
      <w:r>
        <w:rPr>
          <w:rFonts w:ascii="Times New Roman" w:eastAsia="Calibri" w:hAnsi="Times New Roman" w:cs="Times New Roman"/>
          <w:sz w:val="12"/>
          <w:szCs w:val="12"/>
        </w:rPr>
        <w:t>рской области на 2014–2020 годы»………</w:t>
      </w:r>
      <w:r w:rsidR="001461FC">
        <w:rPr>
          <w:rFonts w:ascii="Times New Roman" w:eastAsia="Calibri" w:hAnsi="Times New Roman" w:cs="Times New Roman"/>
          <w:sz w:val="12"/>
          <w:szCs w:val="12"/>
        </w:rPr>
        <w:t>4</w:t>
      </w:r>
    </w:p>
    <w:p w:rsidR="00611410" w:rsidRDefault="00611410" w:rsidP="00611E2E">
      <w:pPr>
        <w:tabs>
          <w:tab w:val="left" w:pos="284"/>
        </w:tabs>
        <w:spacing w:after="0" w:line="240" w:lineRule="auto"/>
        <w:rPr>
          <w:rFonts w:ascii="Times New Roman" w:eastAsia="Calibri" w:hAnsi="Times New Roman" w:cs="Times New Roman"/>
          <w:sz w:val="12"/>
          <w:szCs w:val="12"/>
        </w:rPr>
      </w:pPr>
    </w:p>
    <w:p w:rsidR="00EF7E55" w:rsidRPr="00D71609"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F7E55" w:rsidRDefault="00EF7E55" w:rsidP="00EF7E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№544 от 22 апреля</w:t>
      </w:r>
      <w:r w:rsidRPr="00D71609">
        <w:rPr>
          <w:rFonts w:ascii="Times New Roman" w:eastAsia="Calibri" w:hAnsi="Times New Roman" w:cs="Times New Roman"/>
          <w:sz w:val="12"/>
          <w:szCs w:val="12"/>
        </w:rPr>
        <w:t xml:space="preserve"> 2019г. </w:t>
      </w:r>
      <w:proofErr w:type="gramStart"/>
      <w:r w:rsidRPr="00D71609">
        <w:rPr>
          <w:rFonts w:ascii="Times New Roman" w:eastAsia="Calibri" w:hAnsi="Times New Roman" w:cs="Times New Roman"/>
          <w:sz w:val="12"/>
          <w:szCs w:val="12"/>
        </w:rPr>
        <w:t>«</w:t>
      </w:r>
      <w:r w:rsidRPr="00EF7E55">
        <w:rPr>
          <w:rFonts w:ascii="Times New Roman" w:eastAsia="Calibri" w:hAnsi="Times New Roman" w:cs="Times New Roman"/>
          <w:sz w:val="12"/>
          <w:szCs w:val="12"/>
        </w:rPr>
        <w:t>Об утверждении Порядка порядок приема заявлений и формирования списка граждан в целях оказания адресной помощи в 2019 году в части оказания услуги по предоставлению доступа гражданам, отнесенным к социально незащищенным категориям населения Самарской области,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к просмотру и (или) прослушиванию обязательных общедоступных</w:t>
      </w:r>
      <w:proofErr w:type="gramEnd"/>
      <w:r w:rsidRPr="00EF7E55">
        <w:rPr>
          <w:rFonts w:ascii="Times New Roman" w:eastAsia="Calibri" w:hAnsi="Times New Roman" w:cs="Times New Roman"/>
          <w:sz w:val="12"/>
          <w:szCs w:val="12"/>
        </w:rPr>
        <w:t xml:space="preserve"> телеканалов и (или) радиоканалов,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с использованием сете</w:t>
      </w:r>
      <w:r>
        <w:rPr>
          <w:rFonts w:ascii="Times New Roman" w:eastAsia="Calibri" w:hAnsi="Times New Roman" w:cs="Times New Roman"/>
          <w:sz w:val="12"/>
          <w:szCs w:val="12"/>
        </w:rPr>
        <w:t>й</w:t>
      </w:r>
      <w:r w:rsidR="00C13691">
        <w:rPr>
          <w:rFonts w:ascii="Times New Roman" w:eastAsia="Calibri" w:hAnsi="Times New Roman" w:cs="Times New Roman"/>
          <w:sz w:val="12"/>
          <w:szCs w:val="12"/>
        </w:rPr>
        <w:t xml:space="preserve"> спутникового телерадиовещания»……………………………………………………………………………………………………………</w:t>
      </w:r>
      <w:r w:rsidR="001461FC">
        <w:rPr>
          <w:rFonts w:ascii="Times New Roman" w:eastAsia="Calibri" w:hAnsi="Times New Roman" w:cs="Times New Roman"/>
          <w:sz w:val="12"/>
          <w:szCs w:val="12"/>
        </w:rPr>
        <w:t>……………………</w:t>
      </w:r>
      <w:r w:rsidR="00C13691">
        <w:rPr>
          <w:rFonts w:ascii="Times New Roman" w:eastAsia="Calibri" w:hAnsi="Times New Roman" w:cs="Times New Roman"/>
          <w:sz w:val="12"/>
          <w:szCs w:val="12"/>
        </w:rPr>
        <w:t>…………..</w:t>
      </w:r>
      <w:r w:rsidR="001461FC">
        <w:rPr>
          <w:rFonts w:ascii="Times New Roman" w:eastAsia="Calibri" w:hAnsi="Times New Roman" w:cs="Times New Roman"/>
          <w:sz w:val="12"/>
          <w:szCs w:val="12"/>
        </w:rPr>
        <w:t>6</w:t>
      </w:r>
    </w:p>
    <w:p w:rsidR="00611410" w:rsidRDefault="00611410" w:rsidP="00611E2E">
      <w:pPr>
        <w:tabs>
          <w:tab w:val="left" w:pos="284"/>
        </w:tabs>
        <w:spacing w:after="0" w:line="240" w:lineRule="auto"/>
        <w:rPr>
          <w:rFonts w:ascii="Times New Roman" w:eastAsia="Calibri" w:hAnsi="Times New Roman" w:cs="Times New Roman"/>
          <w:sz w:val="12"/>
          <w:szCs w:val="12"/>
        </w:rPr>
      </w:pPr>
    </w:p>
    <w:p w:rsidR="00C13691" w:rsidRPr="00D71609" w:rsidRDefault="00C13691" w:rsidP="00C136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13691" w:rsidRDefault="00C13691" w:rsidP="00C136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№545</w:t>
      </w:r>
      <w:r>
        <w:rPr>
          <w:rFonts w:ascii="Times New Roman" w:eastAsia="Calibri" w:hAnsi="Times New Roman" w:cs="Times New Roman"/>
          <w:sz w:val="12"/>
          <w:szCs w:val="12"/>
        </w:rPr>
        <w:t xml:space="preserve"> от 22 апреля</w:t>
      </w:r>
      <w:r w:rsidRPr="00D71609">
        <w:rPr>
          <w:rFonts w:ascii="Times New Roman" w:eastAsia="Calibri" w:hAnsi="Times New Roman" w:cs="Times New Roman"/>
          <w:sz w:val="12"/>
          <w:szCs w:val="12"/>
        </w:rPr>
        <w:t xml:space="preserve"> 2019г. «</w:t>
      </w:r>
      <w:r w:rsidRPr="00C13691">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677 от 21.06.2017г. «Об установлении расходных обязательств муниципального района Сергиевский Самарской области по предоставлению субсидий в рамках переданных государственных полномочий по поддержке сел</w:t>
      </w:r>
      <w:r>
        <w:rPr>
          <w:rFonts w:ascii="Times New Roman" w:eastAsia="Calibri" w:hAnsi="Times New Roman" w:cs="Times New Roman"/>
          <w:sz w:val="12"/>
          <w:szCs w:val="12"/>
        </w:rPr>
        <w:t>ьскохозяйственного производства</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7</w:t>
      </w:r>
    </w:p>
    <w:p w:rsidR="00611410" w:rsidRDefault="00611410" w:rsidP="00611E2E">
      <w:pPr>
        <w:tabs>
          <w:tab w:val="left" w:pos="284"/>
        </w:tabs>
        <w:spacing w:after="0" w:line="240" w:lineRule="auto"/>
        <w:rPr>
          <w:rFonts w:ascii="Times New Roman" w:eastAsia="Calibri" w:hAnsi="Times New Roman" w:cs="Times New Roman"/>
          <w:sz w:val="12"/>
          <w:szCs w:val="12"/>
        </w:rPr>
      </w:pPr>
    </w:p>
    <w:p w:rsidR="007D7FDF" w:rsidRPr="00D71609"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D7FDF" w:rsidRDefault="007D7FDF" w:rsidP="007D7F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22 апреля</w:t>
      </w:r>
      <w:r w:rsidRPr="00D71609">
        <w:rPr>
          <w:rFonts w:ascii="Times New Roman" w:eastAsia="Calibri" w:hAnsi="Times New Roman" w:cs="Times New Roman"/>
          <w:sz w:val="12"/>
          <w:szCs w:val="12"/>
        </w:rPr>
        <w:t xml:space="preserve"> 2019г. «</w:t>
      </w:r>
      <w:r w:rsidRPr="007D7FDF">
        <w:rPr>
          <w:rFonts w:ascii="Times New Roman" w:eastAsia="Calibri" w:hAnsi="Times New Roman" w:cs="Times New Roman"/>
          <w:sz w:val="12"/>
          <w:szCs w:val="12"/>
        </w:rPr>
        <w:t>Об утверждении Порядка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w:t>
      </w:r>
      <w:r>
        <w:rPr>
          <w:rFonts w:ascii="Times New Roman" w:eastAsia="Calibri" w:hAnsi="Times New Roman" w:cs="Times New Roman"/>
          <w:sz w:val="12"/>
          <w:szCs w:val="12"/>
        </w:rPr>
        <w:t xml:space="preserve">  Сергиевский Самарской области</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7</w:t>
      </w:r>
    </w:p>
    <w:p w:rsidR="00611410" w:rsidRDefault="00611410" w:rsidP="00611E2E">
      <w:pPr>
        <w:tabs>
          <w:tab w:val="left" w:pos="284"/>
        </w:tabs>
        <w:spacing w:after="0" w:line="240" w:lineRule="auto"/>
        <w:rPr>
          <w:rFonts w:ascii="Times New Roman" w:eastAsia="Calibri" w:hAnsi="Times New Roman" w:cs="Times New Roman"/>
          <w:sz w:val="12"/>
          <w:szCs w:val="12"/>
        </w:rPr>
      </w:pPr>
    </w:p>
    <w:p w:rsidR="00924A6C" w:rsidRPr="00D71609"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24A6C" w:rsidRDefault="00924A6C" w:rsidP="00924A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22 апреля</w:t>
      </w:r>
      <w:r w:rsidRPr="00D71609">
        <w:rPr>
          <w:rFonts w:ascii="Times New Roman" w:eastAsia="Calibri" w:hAnsi="Times New Roman" w:cs="Times New Roman"/>
          <w:sz w:val="12"/>
          <w:szCs w:val="12"/>
        </w:rPr>
        <w:t xml:space="preserve"> 2019г. </w:t>
      </w:r>
      <w:proofErr w:type="gramStart"/>
      <w:r w:rsidRPr="00D71609">
        <w:rPr>
          <w:rFonts w:ascii="Times New Roman" w:eastAsia="Calibri" w:hAnsi="Times New Roman" w:cs="Times New Roman"/>
          <w:sz w:val="12"/>
          <w:szCs w:val="12"/>
        </w:rPr>
        <w:t>«</w:t>
      </w:r>
      <w:r w:rsidRPr="00924A6C">
        <w:rPr>
          <w:rFonts w:ascii="Times New Roman" w:eastAsia="Calibri" w:hAnsi="Times New Roman" w:cs="Times New Roman"/>
          <w:sz w:val="12"/>
          <w:szCs w:val="12"/>
        </w:rPr>
        <w:t>О создании  Комиссии по рассмотрению документов  на выдачу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и рассмотрению документов о включении в список граждан, нуждающихся в установке спутникового</w:t>
      </w:r>
      <w:proofErr w:type="gramEnd"/>
      <w:r w:rsidRPr="00924A6C">
        <w:rPr>
          <w:rFonts w:ascii="Times New Roman" w:eastAsia="Calibri" w:hAnsi="Times New Roman" w:cs="Times New Roman"/>
          <w:sz w:val="12"/>
          <w:szCs w:val="12"/>
        </w:rPr>
        <w:t xml:space="preserve"> оборудования для приема ЦТВ</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8</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1F49FC" w:rsidRPr="00D71609"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D71609">
        <w:rPr>
          <w:rFonts w:ascii="Times New Roman" w:eastAsia="Calibri" w:hAnsi="Times New Roman" w:cs="Times New Roman"/>
          <w:sz w:val="12"/>
          <w:szCs w:val="12"/>
        </w:rPr>
        <w:t xml:space="preserve">. Постановление администрации </w:t>
      </w:r>
      <w:r w:rsidRPr="001F49FC">
        <w:rPr>
          <w:rFonts w:ascii="Times New Roman" w:eastAsia="Calibri" w:hAnsi="Times New Roman" w:cs="Times New Roman"/>
          <w:sz w:val="12"/>
          <w:szCs w:val="12"/>
        </w:rPr>
        <w:t xml:space="preserve">сельского поселения Захаркино </w:t>
      </w:r>
      <w:r w:rsidRPr="00D71609">
        <w:rPr>
          <w:rFonts w:ascii="Times New Roman" w:eastAsia="Calibri" w:hAnsi="Times New Roman" w:cs="Times New Roman"/>
          <w:sz w:val="12"/>
          <w:szCs w:val="12"/>
        </w:rPr>
        <w:t>муниципального района Сергиевский Самарской области</w:t>
      </w:r>
    </w:p>
    <w:p w:rsidR="001F49FC" w:rsidRDefault="001F49FC" w:rsidP="001F49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Pr>
          <w:rFonts w:ascii="Times New Roman" w:eastAsia="Calibri" w:hAnsi="Times New Roman" w:cs="Times New Roman"/>
          <w:sz w:val="12"/>
          <w:szCs w:val="12"/>
        </w:rPr>
        <w:t xml:space="preserve"> от 22 апреля</w:t>
      </w:r>
      <w:r w:rsidRPr="00D71609">
        <w:rPr>
          <w:rFonts w:ascii="Times New Roman" w:eastAsia="Calibri" w:hAnsi="Times New Roman" w:cs="Times New Roman"/>
          <w:sz w:val="12"/>
          <w:szCs w:val="12"/>
        </w:rPr>
        <w:t xml:space="preserve"> 2019г. «</w:t>
      </w:r>
      <w:r w:rsidRPr="001F49FC">
        <w:rPr>
          <w:rFonts w:ascii="Times New Roman" w:eastAsia="Calibri" w:hAnsi="Times New Roman" w:cs="Times New Roman"/>
          <w:sz w:val="12"/>
          <w:szCs w:val="12"/>
        </w:rPr>
        <w:t xml:space="preserve">Об утверждении проекта планировки территории и проекта межевания территории объекта 4890П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(замена подводного перехода через р.</w:t>
      </w:r>
      <w:r w:rsidR="001461FC">
        <w:rPr>
          <w:rFonts w:ascii="Times New Roman" w:eastAsia="Calibri" w:hAnsi="Times New Roman" w:cs="Times New Roman"/>
          <w:sz w:val="12"/>
          <w:szCs w:val="12"/>
        </w:rPr>
        <w:t xml:space="preserve">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в границах  сельского поселения Захаркино муниципального района Сергиевский Самарской области</w:t>
      </w:r>
      <w:r>
        <w:rPr>
          <w:rFonts w:ascii="Times New Roman" w:eastAsia="Calibri" w:hAnsi="Times New Roman" w:cs="Times New Roman"/>
          <w:sz w:val="12"/>
          <w:szCs w:val="12"/>
        </w:rPr>
        <w:t>»…………………</w:t>
      </w:r>
      <w:r w:rsidR="001461FC">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1461FC">
        <w:rPr>
          <w:rFonts w:ascii="Times New Roman" w:eastAsia="Calibri" w:hAnsi="Times New Roman" w:cs="Times New Roman"/>
          <w:sz w:val="12"/>
          <w:szCs w:val="12"/>
        </w:rPr>
        <w:t>10</w:t>
      </w:r>
    </w:p>
    <w:p w:rsidR="00611410" w:rsidRDefault="00611410"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1F49FC" w:rsidRDefault="001F49FC"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980FDF" w:rsidRDefault="00980FDF"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975428" w:rsidRPr="00975428" w:rsidRDefault="00975428" w:rsidP="00975428">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975428">
        <w:rPr>
          <w:rFonts w:ascii="Times New Roman" w:eastAsia="Calibri" w:hAnsi="Times New Roman" w:cs="Times New Roman"/>
          <w:b/>
          <w:sz w:val="12"/>
          <w:szCs w:val="12"/>
        </w:rPr>
        <w:lastRenderedPageBreak/>
        <w:t>Извещение о предоставлении земельного участка.</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75428">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22.05.2019г. прием заявлений завершается.</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 xml:space="preserve">Адрес земельного участка: Самарская область, Сергиевский р-н, </w:t>
      </w:r>
      <w:proofErr w:type="spellStart"/>
      <w:r w:rsidRPr="00975428">
        <w:rPr>
          <w:rFonts w:ascii="Times New Roman" w:eastAsia="Calibri" w:hAnsi="Times New Roman" w:cs="Times New Roman"/>
          <w:sz w:val="12"/>
          <w:szCs w:val="12"/>
        </w:rPr>
        <w:t>пгт</w:t>
      </w:r>
      <w:proofErr w:type="spellEnd"/>
      <w:r w:rsidRPr="00975428">
        <w:rPr>
          <w:rFonts w:ascii="Times New Roman" w:eastAsia="Calibri" w:hAnsi="Times New Roman" w:cs="Times New Roman"/>
          <w:sz w:val="12"/>
          <w:szCs w:val="12"/>
        </w:rPr>
        <w:t xml:space="preserve">. Суходол, ул. Спортивная, городское поселение Суходол, 32, площадь земельного участка – 775 </w:t>
      </w:r>
      <w:proofErr w:type="spellStart"/>
      <w:r w:rsidRPr="00975428">
        <w:rPr>
          <w:rFonts w:ascii="Times New Roman" w:eastAsia="Calibri" w:hAnsi="Times New Roman" w:cs="Times New Roman"/>
          <w:sz w:val="12"/>
          <w:szCs w:val="12"/>
        </w:rPr>
        <w:t>кв.м</w:t>
      </w:r>
      <w:proofErr w:type="spellEnd"/>
      <w:r w:rsidRPr="00975428">
        <w:rPr>
          <w:rFonts w:ascii="Times New Roman" w:eastAsia="Calibri" w:hAnsi="Times New Roman" w:cs="Times New Roman"/>
          <w:sz w:val="12"/>
          <w:szCs w:val="12"/>
        </w:rPr>
        <w:t>., кадастровый номер – 63:31:1102014:878.</w:t>
      </w:r>
    </w:p>
    <w:p w:rsidR="00975428" w:rsidRPr="00975428" w:rsidRDefault="00975428" w:rsidP="00975428">
      <w:pPr>
        <w:tabs>
          <w:tab w:val="left" w:pos="284"/>
          <w:tab w:val="left" w:pos="3828"/>
        </w:tabs>
        <w:spacing w:after="0" w:line="240" w:lineRule="auto"/>
        <w:jc w:val="both"/>
        <w:rPr>
          <w:rFonts w:ascii="Times New Roman" w:eastAsia="Calibri" w:hAnsi="Times New Roman" w:cs="Times New Roman"/>
          <w:sz w:val="12"/>
          <w:szCs w:val="12"/>
        </w:rPr>
      </w:pPr>
    </w:p>
    <w:p w:rsidR="00975428" w:rsidRPr="00975428" w:rsidRDefault="00975428" w:rsidP="00975428">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975428">
        <w:rPr>
          <w:rFonts w:ascii="Times New Roman" w:eastAsia="Calibri" w:hAnsi="Times New Roman" w:cs="Times New Roman"/>
          <w:b/>
          <w:sz w:val="12"/>
          <w:szCs w:val="12"/>
        </w:rPr>
        <w:t>Извещение о предоставлении земельного участка.</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выращивание зерновых и иных сельскохозяйственных культур.</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75428">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22.05.2019г. прием заявлений завершается.</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 xml:space="preserve">Адрес земельного участка: Самарская область, Сергиевский район, </w:t>
      </w:r>
      <w:proofErr w:type="gramStart"/>
      <w:r w:rsidRPr="00975428">
        <w:rPr>
          <w:rFonts w:ascii="Times New Roman" w:eastAsia="Calibri" w:hAnsi="Times New Roman" w:cs="Times New Roman"/>
          <w:sz w:val="12"/>
          <w:szCs w:val="12"/>
        </w:rPr>
        <w:t>с</w:t>
      </w:r>
      <w:proofErr w:type="gramEnd"/>
      <w:r w:rsidRPr="00975428">
        <w:rPr>
          <w:rFonts w:ascii="Times New Roman" w:eastAsia="Calibri" w:hAnsi="Times New Roman" w:cs="Times New Roman"/>
          <w:sz w:val="12"/>
          <w:szCs w:val="12"/>
        </w:rPr>
        <w:t xml:space="preserve">. Старая Дмитриевка, площадь земельного участка – 292323 </w:t>
      </w:r>
      <w:proofErr w:type="spellStart"/>
      <w:r w:rsidRPr="00975428">
        <w:rPr>
          <w:rFonts w:ascii="Times New Roman" w:eastAsia="Calibri" w:hAnsi="Times New Roman" w:cs="Times New Roman"/>
          <w:sz w:val="12"/>
          <w:szCs w:val="12"/>
        </w:rPr>
        <w:t>кв.м</w:t>
      </w:r>
      <w:proofErr w:type="spellEnd"/>
      <w:r w:rsidRPr="00975428">
        <w:rPr>
          <w:rFonts w:ascii="Times New Roman" w:eastAsia="Calibri" w:hAnsi="Times New Roman" w:cs="Times New Roman"/>
          <w:sz w:val="12"/>
          <w:szCs w:val="12"/>
        </w:rPr>
        <w:t>., кадастровый квартал – 63:31:0202003, территориальная зона – Сх1.</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p>
    <w:p w:rsidR="00975428" w:rsidRPr="0090152D" w:rsidRDefault="00975428" w:rsidP="0090152D">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975428">
        <w:rPr>
          <w:rFonts w:ascii="Times New Roman" w:eastAsia="Calibri" w:hAnsi="Times New Roman" w:cs="Times New Roman"/>
          <w:b/>
          <w:sz w:val="12"/>
          <w:szCs w:val="12"/>
        </w:rPr>
        <w:t>ИНФОРМАЦИОННОЕ СООБЩЕНИЕ ОБ ОТКАЗЕ В ПРОВЕДЕН</w:t>
      </w:r>
      <w:proofErr w:type="gramStart"/>
      <w:r w:rsidRPr="00975428">
        <w:rPr>
          <w:rFonts w:ascii="Times New Roman" w:eastAsia="Calibri" w:hAnsi="Times New Roman" w:cs="Times New Roman"/>
          <w:b/>
          <w:sz w:val="12"/>
          <w:szCs w:val="12"/>
        </w:rPr>
        <w:t>ИИ АУ</w:t>
      </w:r>
      <w:proofErr w:type="gramEnd"/>
      <w:r w:rsidRPr="00975428">
        <w:rPr>
          <w:rFonts w:ascii="Times New Roman" w:eastAsia="Calibri" w:hAnsi="Times New Roman" w:cs="Times New Roman"/>
          <w:b/>
          <w:sz w:val="12"/>
          <w:szCs w:val="12"/>
        </w:rPr>
        <w:t>КЦИОНА</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75428">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510-р от 18.04.2019г. «Об отказе в проведении аукциона на право заключения договоров аренды земельных участков, с видом разрешенного использования: для ведения личного подсобного хозяйства», сообщает, что в соответствии с п. 24 и </w:t>
      </w:r>
      <w:proofErr w:type="spellStart"/>
      <w:r w:rsidRPr="00975428">
        <w:rPr>
          <w:rFonts w:ascii="Times New Roman" w:eastAsia="Calibri" w:hAnsi="Times New Roman" w:cs="Times New Roman"/>
          <w:sz w:val="12"/>
          <w:szCs w:val="12"/>
        </w:rPr>
        <w:t>п.п</w:t>
      </w:r>
      <w:proofErr w:type="spellEnd"/>
      <w:r w:rsidRPr="00975428">
        <w:rPr>
          <w:rFonts w:ascii="Times New Roman" w:eastAsia="Calibri" w:hAnsi="Times New Roman" w:cs="Times New Roman"/>
          <w:sz w:val="12"/>
          <w:szCs w:val="12"/>
        </w:rPr>
        <w:t>. 5</w:t>
      </w:r>
      <w:proofErr w:type="gramEnd"/>
      <w:r w:rsidRPr="00975428">
        <w:rPr>
          <w:rFonts w:ascii="Times New Roman" w:eastAsia="Calibri" w:hAnsi="Times New Roman" w:cs="Times New Roman"/>
          <w:sz w:val="12"/>
          <w:szCs w:val="12"/>
        </w:rPr>
        <w:t xml:space="preserve"> п. 8 ст. 39.11 Земельного кодекса Российской Федерации от 25.10.2001 № 136-ФЗ принимает решение об отказе в проведен</w:t>
      </w:r>
      <w:proofErr w:type="gramStart"/>
      <w:r w:rsidRPr="00975428">
        <w:rPr>
          <w:rFonts w:ascii="Times New Roman" w:eastAsia="Calibri" w:hAnsi="Times New Roman" w:cs="Times New Roman"/>
          <w:sz w:val="12"/>
          <w:szCs w:val="12"/>
        </w:rPr>
        <w:t>ии ау</w:t>
      </w:r>
      <w:proofErr w:type="gramEnd"/>
      <w:r w:rsidRPr="00975428">
        <w:rPr>
          <w:rFonts w:ascii="Times New Roman" w:eastAsia="Calibri" w:hAnsi="Times New Roman" w:cs="Times New Roman"/>
          <w:sz w:val="12"/>
          <w:szCs w:val="12"/>
        </w:rPr>
        <w:t>кциона на право заключения договоров аренды земельных участков, назначенного к проведению на 16.05.2019г, по следующим лотам:</w:t>
      </w:r>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 xml:space="preserve">Лот №1 – земельный участок, кадастровый номер: 63:31:1102001:2023, площадь 1303 </w:t>
      </w:r>
      <w:proofErr w:type="spellStart"/>
      <w:r w:rsidRPr="00975428">
        <w:rPr>
          <w:rFonts w:ascii="Times New Roman" w:eastAsia="Calibri" w:hAnsi="Times New Roman" w:cs="Times New Roman"/>
          <w:sz w:val="12"/>
          <w:szCs w:val="12"/>
        </w:rPr>
        <w:t>кв.м</w:t>
      </w:r>
      <w:proofErr w:type="spellEnd"/>
      <w:r w:rsidRPr="00975428">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975428">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975428">
        <w:rPr>
          <w:rFonts w:ascii="Times New Roman" w:eastAsia="Calibri" w:hAnsi="Times New Roman" w:cs="Times New Roman"/>
          <w:sz w:val="12"/>
          <w:szCs w:val="12"/>
        </w:rPr>
        <w:t>п.г.т</w:t>
      </w:r>
      <w:proofErr w:type="spellEnd"/>
      <w:r w:rsidRPr="00975428">
        <w:rPr>
          <w:rFonts w:ascii="Times New Roman" w:eastAsia="Calibri" w:hAnsi="Times New Roman" w:cs="Times New Roman"/>
          <w:sz w:val="12"/>
          <w:szCs w:val="12"/>
        </w:rPr>
        <w:t>.  Суходол, ул. Центральная, уч. № 1;</w:t>
      </w:r>
      <w:proofErr w:type="gramEnd"/>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 xml:space="preserve">лот №2 – земельный участок, кадастровый номер: 63:31:1102001:2022, площадь 1303 </w:t>
      </w:r>
      <w:proofErr w:type="spellStart"/>
      <w:r w:rsidRPr="00975428">
        <w:rPr>
          <w:rFonts w:ascii="Times New Roman" w:eastAsia="Calibri" w:hAnsi="Times New Roman" w:cs="Times New Roman"/>
          <w:sz w:val="12"/>
          <w:szCs w:val="12"/>
        </w:rPr>
        <w:t>кв.м</w:t>
      </w:r>
      <w:proofErr w:type="spellEnd"/>
      <w:r w:rsidRPr="00975428">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975428">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975428">
        <w:rPr>
          <w:rFonts w:ascii="Times New Roman" w:eastAsia="Calibri" w:hAnsi="Times New Roman" w:cs="Times New Roman"/>
          <w:sz w:val="12"/>
          <w:szCs w:val="12"/>
        </w:rPr>
        <w:t>п.г.т</w:t>
      </w:r>
      <w:proofErr w:type="spellEnd"/>
      <w:r w:rsidRPr="00975428">
        <w:rPr>
          <w:rFonts w:ascii="Times New Roman" w:eastAsia="Calibri" w:hAnsi="Times New Roman" w:cs="Times New Roman"/>
          <w:sz w:val="12"/>
          <w:szCs w:val="12"/>
        </w:rPr>
        <w:t>.  Суходол, ул. Центральная, уч. № 2;</w:t>
      </w:r>
      <w:proofErr w:type="gramEnd"/>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 xml:space="preserve">лот №3 – земельный участок, кадастровый номер: 63:31:1102001:2021, площадь 1304 </w:t>
      </w:r>
      <w:proofErr w:type="spellStart"/>
      <w:r w:rsidRPr="00975428">
        <w:rPr>
          <w:rFonts w:ascii="Times New Roman" w:eastAsia="Calibri" w:hAnsi="Times New Roman" w:cs="Times New Roman"/>
          <w:sz w:val="12"/>
          <w:szCs w:val="12"/>
        </w:rPr>
        <w:t>кв.м</w:t>
      </w:r>
      <w:proofErr w:type="spellEnd"/>
      <w:r w:rsidRPr="00975428">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975428">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975428">
        <w:rPr>
          <w:rFonts w:ascii="Times New Roman" w:eastAsia="Calibri" w:hAnsi="Times New Roman" w:cs="Times New Roman"/>
          <w:sz w:val="12"/>
          <w:szCs w:val="12"/>
        </w:rPr>
        <w:t>п.г.т</w:t>
      </w:r>
      <w:proofErr w:type="spellEnd"/>
      <w:r w:rsidRPr="00975428">
        <w:rPr>
          <w:rFonts w:ascii="Times New Roman" w:eastAsia="Calibri" w:hAnsi="Times New Roman" w:cs="Times New Roman"/>
          <w:sz w:val="12"/>
          <w:szCs w:val="12"/>
        </w:rPr>
        <w:t>.  Суходол, ул. Шукшина, уч. № 1;</w:t>
      </w:r>
      <w:proofErr w:type="gramEnd"/>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 xml:space="preserve">лот №4 – земельный участок, кадастровый номер: 63:31:1102001:2024, площадь 1304 </w:t>
      </w:r>
      <w:proofErr w:type="spellStart"/>
      <w:r w:rsidRPr="00975428">
        <w:rPr>
          <w:rFonts w:ascii="Times New Roman" w:eastAsia="Calibri" w:hAnsi="Times New Roman" w:cs="Times New Roman"/>
          <w:sz w:val="12"/>
          <w:szCs w:val="12"/>
        </w:rPr>
        <w:t>кв.м</w:t>
      </w:r>
      <w:proofErr w:type="spellEnd"/>
      <w:r w:rsidRPr="00975428">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975428">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975428">
        <w:rPr>
          <w:rFonts w:ascii="Times New Roman" w:eastAsia="Calibri" w:hAnsi="Times New Roman" w:cs="Times New Roman"/>
          <w:sz w:val="12"/>
          <w:szCs w:val="12"/>
        </w:rPr>
        <w:t>п.г.т</w:t>
      </w:r>
      <w:proofErr w:type="spellEnd"/>
      <w:r w:rsidRPr="00975428">
        <w:rPr>
          <w:rFonts w:ascii="Times New Roman" w:eastAsia="Calibri" w:hAnsi="Times New Roman" w:cs="Times New Roman"/>
          <w:sz w:val="12"/>
          <w:szCs w:val="12"/>
        </w:rPr>
        <w:t>.  Суходол, ул. Шукшина, уч. № 2;</w:t>
      </w:r>
      <w:proofErr w:type="gramEnd"/>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 xml:space="preserve">лот №5 – земельный участок, кадастровый номер: 63:31:1102001:2020, площадь 1300 </w:t>
      </w:r>
      <w:proofErr w:type="spellStart"/>
      <w:r w:rsidRPr="00975428">
        <w:rPr>
          <w:rFonts w:ascii="Times New Roman" w:eastAsia="Calibri" w:hAnsi="Times New Roman" w:cs="Times New Roman"/>
          <w:sz w:val="12"/>
          <w:szCs w:val="12"/>
        </w:rPr>
        <w:t>кв.м</w:t>
      </w:r>
      <w:proofErr w:type="spellEnd"/>
      <w:r w:rsidRPr="00975428">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975428">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975428">
        <w:rPr>
          <w:rFonts w:ascii="Times New Roman" w:eastAsia="Calibri" w:hAnsi="Times New Roman" w:cs="Times New Roman"/>
          <w:sz w:val="12"/>
          <w:szCs w:val="12"/>
        </w:rPr>
        <w:t>п.г.т</w:t>
      </w:r>
      <w:proofErr w:type="spellEnd"/>
      <w:r w:rsidRPr="00975428">
        <w:rPr>
          <w:rFonts w:ascii="Times New Roman" w:eastAsia="Calibri" w:hAnsi="Times New Roman" w:cs="Times New Roman"/>
          <w:sz w:val="12"/>
          <w:szCs w:val="12"/>
        </w:rPr>
        <w:t>.  Суходол, ул. Шукшина, уч. № 3;</w:t>
      </w:r>
      <w:proofErr w:type="gramEnd"/>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 xml:space="preserve">лот №6 – земельный участок, кадастровый номер: 63:31:1102001:2019, площадь 1303 </w:t>
      </w:r>
      <w:proofErr w:type="spellStart"/>
      <w:r w:rsidRPr="00975428">
        <w:rPr>
          <w:rFonts w:ascii="Times New Roman" w:eastAsia="Calibri" w:hAnsi="Times New Roman" w:cs="Times New Roman"/>
          <w:sz w:val="12"/>
          <w:szCs w:val="12"/>
        </w:rPr>
        <w:t>кв.м</w:t>
      </w:r>
      <w:proofErr w:type="spellEnd"/>
      <w:r w:rsidRPr="00975428">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975428">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975428">
        <w:rPr>
          <w:rFonts w:ascii="Times New Roman" w:eastAsia="Calibri" w:hAnsi="Times New Roman" w:cs="Times New Roman"/>
          <w:sz w:val="12"/>
          <w:szCs w:val="12"/>
        </w:rPr>
        <w:t>п.г.т</w:t>
      </w:r>
      <w:proofErr w:type="spellEnd"/>
      <w:r w:rsidRPr="00975428">
        <w:rPr>
          <w:rFonts w:ascii="Times New Roman" w:eastAsia="Calibri" w:hAnsi="Times New Roman" w:cs="Times New Roman"/>
          <w:sz w:val="12"/>
          <w:szCs w:val="12"/>
        </w:rPr>
        <w:t>.  Суходол, ул. Есенина, уч. № 1;</w:t>
      </w:r>
      <w:proofErr w:type="gramEnd"/>
    </w:p>
    <w:p w:rsidR="00975428" w:rsidRPr="00975428" w:rsidRDefault="00975428" w:rsidP="00975428">
      <w:pPr>
        <w:tabs>
          <w:tab w:val="left" w:pos="284"/>
          <w:tab w:val="left" w:pos="3828"/>
        </w:tabs>
        <w:spacing w:after="0" w:line="240" w:lineRule="auto"/>
        <w:ind w:firstLine="284"/>
        <w:jc w:val="both"/>
        <w:rPr>
          <w:rFonts w:ascii="Times New Roman" w:eastAsia="Calibri" w:hAnsi="Times New Roman" w:cs="Times New Roman"/>
          <w:sz w:val="12"/>
          <w:szCs w:val="12"/>
        </w:rPr>
      </w:pPr>
      <w:r w:rsidRPr="00975428">
        <w:rPr>
          <w:rFonts w:ascii="Times New Roman" w:eastAsia="Calibri" w:hAnsi="Times New Roman" w:cs="Times New Roman"/>
          <w:sz w:val="12"/>
          <w:szCs w:val="12"/>
        </w:rPr>
        <w:t xml:space="preserve">лот №7 – земельный участок, кадастровый номер: 63:31:1102001:2018, площадь 1303 </w:t>
      </w:r>
      <w:proofErr w:type="spellStart"/>
      <w:r w:rsidRPr="00975428">
        <w:rPr>
          <w:rFonts w:ascii="Times New Roman" w:eastAsia="Calibri" w:hAnsi="Times New Roman" w:cs="Times New Roman"/>
          <w:sz w:val="12"/>
          <w:szCs w:val="12"/>
        </w:rPr>
        <w:t>кв.м</w:t>
      </w:r>
      <w:proofErr w:type="spellEnd"/>
      <w:r w:rsidRPr="00975428">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975428">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975428">
        <w:rPr>
          <w:rFonts w:ascii="Times New Roman" w:eastAsia="Calibri" w:hAnsi="Times New Roman" w:cs="Times New Roman"/>
          <w:sz w:val="12"/>
          <w:szCs w:val="12"/>
        </w:rPr>
        <w:t>п.г.т</w:t>
      </w:r>
      <w:proofErr w:type="spellEnd"/>
      <w:r w:rsidRPr="00975428">
        <w:rPr>
          <w:rFonts w:ascii="Times New Roman" w:eastAsia="Calibri" w:hAnsi="Times New Roman" w:cs="Times New Roman"/>
          <w:sz w:val="12"/>
          <w:szCs w:val="12"/>
        </w:rPr>
        <w:t>.  Суходол, ул. Есенина, уч. № 2.</w:t>
      </w:r>
      <w:proofErr w:type="gramEnd"/>
    </w:p>
    <w:p w:rsidR="00975428" w:rsidRPr="00975428" w:rsidRDefault="00975428" w:rsidP="00975428">
      <w:pPr>
        <w:tabs>
          <w:tab w:val="left" w:pos="284"/>
          <w:tab w:val="left" w:pos="3828"/>
        </w:tabs>
        <w:spacing w:after="0" w:line="240" w:lineRule="auto"/>
        <w:rPr>
          <w:rFonts w:ascii="Times New Roman" w:eastAsia="Calibri" w:hAnsi="Times New Roman" w:cs="Times New Roman"/>
          <w:sz w:val="12"/>
          <w:szCs w:val="12"/>
        </w:rPr>
      </w:pPr>
    </w:p>
    <w:p w:rsidR="004A41BD" w:rsidRDefault="004A41BD" w:rsidP="004A41BD">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4A41BD" w:rsidRPr="00F85FA7" w:rsidRDefault="004A41BD" w:rsidP="004A41B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4A41BD" w:rsidRPr="00F85FA7" w:rsidRDefault="004A41BD" w:rsidP="004A41B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4A41BD" w:rsidRPr="00F85FA7" w:rsidRDefault="004A41BD" w:rsidP="004A41BD">
      <w:pPr>
        <w:tabs>
          <w:tab w:val="left" w:pos="284"/>
        </w:tabs>
        <w:spacing w:after="0" w:line="240" w:lineRule="auto"/>
        <w:jc w:val="center"/>
        <w:rPr>
          <w:rFonts w:ascii="Times New Roman" w:eastAsia="Calibri" w:hAnsi="Times New Roman" w:cs="Times New Roman"/>
          <w:sz w:val="12"/>
          <w:szCs w:val="12"/>
        </w:rPr>
      </w:pPr>
    </w:p>
    <w:p w:rsidR="004A41BD" w:rsidRPr="00F85FA7" w:rsidRDefault="004A41BD" w:rsidP="004A41BD">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4A41BD" w:rsidRPr="00F85FA7" w:rsidRDefault="004C2E17" w:rsidP="004A41B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4A41BD">
        <w:rPr>
          <w:rFonts w:ascii="Times New Roman" w:eastAsia="Calibri" w:hAnsi="Times New Roman" w:cs="Times New Roman"/>
          <w:sz w:val="12"/>
          <w:szCs w:val="12"/>
        </w:rPr>
        <w:t xml:space="preserve"> апреля  2019г.          </w:t>
      </w:r>
      <w:r w:rsidR="004A41BD" w:rsidRPr="00F85FA7">
        <w:rPr>
          <w:rFonts w:ascii="Times New Roman" w:eastAsia="Calibri" w:hAnsi="Times New Roman" w:cs="Times New Roman"/>
          <w:sz w:val="12"/>
          <w:szCs w:val="12"/>
        </w:rPr>
        <w:t xml:space="preserve">                                                                                                                                               </w:t>
      </w:r>
      <w:r w:rsidR="004A41BD">
        <w:rPr>
          <w:rFonts w:ascii="Times New Roman" w:eastAsia="Calibri" w:hAnsi="Times New Roman" w:cs="Times New Roman"/>
          <w:sz w:val="12"/>
          <w:szCs w:val="12"/>
        </w:rPr>
        <w:t xml:space="preserve">                               </w:t>
      </w:r>
      <w:r w:rsidR="004A41BD" w:rsidRPr="00F85FA7">
        <w:rPr>
          <w:rFonts w:ascii="Times New Roman" w:eastAsia="Calibri" w:hAnsi="Times New Roman" w:cs="Times New Roman"/>
          <w:sz w:val="12"/>
          <w:szCs w:val="12"/>
        </w:rPr>
        <w:t xml:space="preserve">            </w:t>
      </w:r>
      <w:r w:rsidR="004A41BD">
        <w:rPr>
          <w:rFonts w:ascii="Times New Roman" w:eastAsia="Calibri" w:hAnsi="Times New Roman" w:cs="Times New Roman"/>
          <w:sz w:val="12"/>
          <w:szCs w:val="12"/>
        </w:rPr>
        <w:t xml:space="preserve">    </w:t>
      </w:r>
      <w:r w:rsidR="004A41BD"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№523</w:t>
      </w:r>
    </w:p>
    <w:p w:rsidR="00046170" w:rsidRDefault="004C2E17" w:rsidP="004C2E17">
      <w:pPr>
        <w:tabs>
          <w:tab w:val="left" w:pos="284"/>
        </w:tabs>
        <w:spacing w:after="0" w:line="240" w:lineRule="auto"/>
        <w:jc w:val="center"/>
        <w:rPr>
          <w:rFonts w:ascii="Times New Roman" w:eastAsia="Calibri" w:hAnsi="Times New Roman" w:cs="Times New Roman"/>
          <w:b/>
          <w:sz w:val="12"/>
          <w:szCs w:val="12"/>
        </w:rPr>
      </w:pPr>
      <w:r w:rsidRPr="004C2E17">
        <w:rPr>
          <w:rFonts w:ascii="Times New Roman" w:eastAsia="Calibri" w:hAnsi="Times New Roman" w:cs="Times New Roman"/>
          <w:b/>
          <w:sz w:val="12"/>
          <w:szCs w:val="12"/>
        </w:rPr>
        <w:t>Об установлении особого противопожарного режима  на территории  муниципального района Сергиевский</w:t>
      </w:r>
    </w:p>
    <w:p w:rsidR="004C2E17" w:rsidRPr="00F85FA7" w:rsidRDefault="004C2E17" w:rsidP="00046170">
      <w:pPr>
        <w:tabs>
          <w:tab w:val="left" w:pos="284"/>
        </w:tabs>
        <w:spacing w:after="0" w:line="240" w:lineRule="auto"/>
        <w:rPr>
          <w:rFonts w:ascii="Times New Roman" w:eastAsia="Calibri" w:hAnsi="Times New Roman" w:cs="Times New Roman"/>
          <w:b/>
          <w:sz w:val="12"/>
          <w:szCs w:val="12"/>
        </w:rPr>
      </w:pP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proofErr w:type="gramStart"/>
      <w:r w:rsidRPr="004C2E17">
        <w:rPr>
          <w:rFonts w:ascii="Times New Roman" w:eastAsia="Calibri" w:hAnsi="Times New Roman" w:cs="Times New Roman"/>
          <w:sz w:val="12"/>
          <w:szCs w:val="12"/>
        </w:rPr>
        <w:t>В соответствии со статьей 30 Федерального закона «О пожарной безопасности», статьей 12  Закона Самарской области « О пожарной безопасности», постановлением  Правительства Самарской области от 10  апреля  2019 года №209 «Об установлении  особого противопожарного режима на территории Самарской области», в связи с установлением сухой, жаркой, ветреной погоды на территории района,  Администрация муниципального района Сергиевский</w:t>
      </w:r>
      <w:proofErr w:type="gramEnd"/>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C2E17">
        <w:rPr>
          <w:rFonts w:ascii="Times New Roman" w:eastAsia="Calibri" w:hAnsi="Times New Roman" w:cs="Times New Roman"/>
          <w:sz w:val="12"/>
          <w:szCs w:val="12"/>
        </w:rPr>
        <w:t>Установить особый противопожарный режим на территории муниципального района Сергиевский с 22 апреля  по 30 сентября 2019 года;</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Запретить с 22 апреля  2019 года на территории муниципального района Сергиевский:</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 xml:space="preserve">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4C2E17">
        <w:rPr>
          <w:rFonts w:ascii="Times New Roman" w:eastAsia="Calibri" w:hAnsi="Times New Roman" w:cs="Times New Roman"/>
          <w:sz w:val="12"/>
          <w:szCs w:val="12"/>
        </w:rPr>
        <w:t>СО</w:t>
      </w:r>
      <w:proofErr w:type="gramEnd"/>
      <w:r w:rsidRPr="004C2E17">
        <w:rPr>
          <w:rFonts w:ascii="Times New Roman" w:eastAsia="Calibri" w:hAnsi="Times New Roman" w:cs="Times New Roman"/>
          <w:sz w:val="12"/>
          <w:szCs w:val="12"/>
        </w:rPr>
        <w:t xml:space="preserve"> «Самарские лесничества», кроме случаев, связанных с </w:t>
      </w:r>
      <w:r w:rsidRPr="004C2E17">
        <w:rPr>
          <w:rFonts w:ascii="Times New Roman" w:eastAsia="Calibri" w:hAnsi="Times New Roman" w:cs="Times New Roman"/>
          <w:sz w:val="12"/>
          <w:szCs w:val="12"/>
        </w:rPr>
        <w:lastRenderedPageBreak/>
        <w:t>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2.3.</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Применение пиротехнических изделий и огневых эффектов в зданиях (сооружениях) и на открытых территориях;</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и частных предпринимателей, приусадебных, садовых и дачных участках, частных домовладений</w:t>
      </w:r>
      <w:proofErr w:type="gramStart"/>
      <w:r w:rsidRPr="004C2E17">
        <w:rPr>
          <w:rFonts w:ascii="Times New Roman" w:eastAsia="Calibri" w:hAnsi="Times New Roman" w:cs="Times New Roman"/>
          <w:sz w:val="12"/>
          <w:szCs w:val="12"/>
        </w:rPr>
        <w:t xml:space="preserve"> ;</w:t>
      </w:r>
      <w:proofErr w:type="gramEnd"/>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Рекомендовать Главам городского, сельских поселений муниципального района  Сергиевский во взаимодействии  с Отделом МВД России по Сергиевскому району (</w:t>
      </w:r>
      <w:proofErr w:type="spellStart"/>
      <w:r w:rsidRPr="004C2E17">
        <w:rPr>
          <w:rFonts w:ascii="Times New Roman" w:eastAsia="Calibri" w:hAnsi="Times New Roman" w:cs="Times New Roman"/>
          <w:sz w:val="12"/>
          <w:szCs w:val="12"/>
        </w:rPr>
        <w:t>Зацепин</w:t>
      </w:r>
      <w:proofErr w:type="spellEnd"/>
      <w:r w:rsidRPr="004C2E17">
        <w:rPr>
          <w:rFonts w:ascii="Times New Roman" w:eastAsia="Calibri" w:hAnsi="Times New Roman" w:cs="Times New Roman"/>
          <w:sz w:val="12"/>
          <w:szCs w:val="12"/>
        </w:rPr>
        <w:t xml:space="preserve"> С.А.), отделом надзорной деятельности </w:t>
      </w:r>
      <w:proofErr w:type="spellStart"/>
      <w:r w:rsidRPr="004C2E17">
        <w:rPr>
          <w:rFonts w:ascii="Times New Roman" w:eastAsia="Calibri" w:hAnsi="Times New Roman" w:cs="Times New Roman"/>
          <w:sz w:val="12"/>
          <w:szCs w:val="12"/>
        </w:rPr>
        <w:t>м.р</w:t>
      </w:r>
      <w:proofErr w:type="gramStart"/>
      <w:r w:rsidRPr="004C2E17">
        <w:rPr>
          <w:rFonts w:ascii="Times New Roman" w:eastAsia="Calibri" w:hAnsi="Times New Roman" w:cs="Times New Roman"/>
          <w:sz w:val="12"/>
          <w:szCs w:val="12"/>
        </w:rPr>
        <w:t>.С</w:t>
      </w:r>
      <w:proofErr w:type="gramEnd"/>
      <w:r w:rsidRPr="004C2E17">
        <w:rPr>
          <w:rFonts w:ascii="Times New Roman" w:eastAsia="Calibri" w:hAnsi="Times New Roman" w:cs="Times New Roman"/>
          <w:sz w:val="12"/>
          <w:szCs w:val="12"/>
        </w:rPr>
        <w:t>ергиевский</w:t>
      </w:r>
      <w:proofErr w:type="spellEnd"/>
      <w:r w:rsidRPr="004C2E17">
        <w:rPr>
          <w:rFonts w:ascii="Times New Roman" w:eastAsia="Calibri" w:hAnsi="Times New Roman" w:cs="Times New Roman"/>
          <w:sz w:val="12"/>
          <w:szCs w:val="12"/>
        </w:rPr>
        <w:t xml:space="preserve"> и </w:t>
      </w:r>
      <w:proofErr w:type="spellStart"/>
      <w:r w:rsidRPr="004C2E17">
        <w:rPr>
          <w:rFonts w:ascii="Times New Roman" w:eastAsia="Calibri" w:hAnsi="Times New Roman" w:cs="Times New Roman"/>
          <w:sz w:val="12"/>
          <w:szCs w:val="12"/>
        </w:rPr>
        <w:t>Исаклинский</w:t>
      </w:r>
      <w:proofErr w:type="spellEnd"/>
      <w:r w:rsidRPr="004C2E17">
        <w:rPr>
          <w:rFonts w:ascii="Times New Roman" w:eastAsia="Calibri" w:hAnsi="Times New Roman" w:cs="Times New Roman"/>
          <w:sz w:val="12"/>
          <w:szCs w:val="12"/>
        </w:rPr>
        <w:t xml:space="preserve"> (</w:t>
      </w:r>
      <w:proofErr w:type="spellStart"/>
      <w:r w:rsidRPr="004C2E17">
        <w:rPr>
          <w:rFonts w:ascii="Times New Roman" w:eastAsia="Calibri" w:hAnsi="Times New Roman" w:cs="Times New Roman"/>
          <w:sz w:val="12"/>
          <w:szCs w:val="12"/>
        </w:rPr>
        <w:t>Плотцев</w:t>
      </w:r>
      <w:proofErr w:type="spellEnd"/>
      <w:r w:rsidRPr="004C2E17">
        <w:rPr>
          <w:rFonts w:ascii="Times New Roman" w:eastAsia="Calibri" w:hAnsi="Times New Roman" w:cs="Times New Roman"/>
          <w:sz w:val="12"/>
          <w:szCs w:val="12"/>
        </w:rPr>
        <w:t xml:space="preserve"> А.Ю.) и административной комиссией муниципального района Сергиевский (Киселев А.Ю.) :</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 xml:space="preserve">Провести разъяснительную работу с населением по выполнению запрета посещения лесов и проведения выжигания сухой травы, мусора, разведение костров на территории общего пользования, особое внимание обратить на места проживания малоимущих семей, социально-неадаптированных групп населения и </w:t>
      </w:r>
      <w:proofErr w:type="spellStart"/>
      <w:r w:rsidRPr="004C2E17">
        <w:rPr>
          <w:rFonts w:ascii="Times New Roman" w:eastAsia="Calibri" w:hAnsi="Times New Roman" w:cs="Times New Roman"/>
          <w:sz w:val="12"/>
          <w:szCs w:val="12"/>
        </w:rPr>
        <w:t>т</w:t>
      </w:r>
      <w:proofErr w:type="gramStart"/>
      <w:r w:rsidRPr="004C2E17">
        <w:rPr>
          <w:rFonts w:ascii="Times New Roman" w:eastAsia="Calibri" w:hAnsi="Times New Roman" w:cs="Times New Roman"/>
          <w:sz w:val="12"/>
          <w:szCs w:val="12"/>
        </w:rPr>
        <w:t>.п</w:t>
      </w:r>
      <w:proofErr w:type="spellEnd"/>
      <w:proofErr w:type="gramEnd"/>
      <w:r w:rsidRPr="004C2E17">
        <w:rPr>
          <w:rFonts w:ascii="Times New Roman" w:eastAsia="Calibri" w:hAnsi="Times New Roman" w:cs="Times New Roman"/>
          <w:sz w:val="12"/>
          <w:szCs w:val="12"/>
        </w:rPr>
        <w:t>;</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Организовать рейды по местам летнего отдыха граждан с целью пресечения возможных нарушений требований пожарной безопасности;</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3.3.</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Организовать снос бесхозных строений;</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Организовать уборку и своевременный вывоз мусора (отходов) с территорий населенных пунктов и организаций;</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3.5.</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Обеспечить выполнение мероприятий по предотвращению распространения пожара на населенные пункты в части устройства минерализованных полос (опашка) с учетом местности, скашивания сухой травы;</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Рекомендовать руководителю Северного управления Министерства образования и науки Самарской области (Куликовой Н.В) провести комплекс мероприятий в образовательных учреждениях, расположенных на территории муниципального района Сергиевский, по предотвращению пожаров от детской шалости.</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Рекомендовать руководителям предприятий, учреждений, организаций (далее - объекты экономики) независимо от организационно-правовой формы</w:t>
      </w:r>
      <w:proofErr w:type="gramStart"/>
      <w:r w:rsidRPr="004C2E17">
        <w:rPr>
          <w:rFonts w:ascii="Times New Roman" w:eastAsia="Calibri" w:hAnsi="Times New Roman" w:cs="Times New Roman"/>
          <w:sz w:val="12"/>
          <w:szCs w:val="12"/>
        </w:rPr>
        <w:t xml:space="preserve"> :</w:t>
      </w:r>
      <w:proofErr w:type="gramEnd"/>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5.2.</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привести в исправное состояние источники противопожарного водоснабжения и первичные средства пожаротушения;</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Рекомендовать Сергиевскому управлению ГБУ СО «</w:t>
      </w:r>
      <w:proofErr w:type="spellStart"/>
      <w:r w:rsidRPr="004C2E17">
        <w:rPr>
          <w:rFonts w:ascii="Times New Roman" w:eastAsia="Calibri" w:hAnsi="Times New Roman" w:cs="Times New Roman"/>
          <w:sz w:val="12"/>
          <w:szCs w:val="12"/>
        </w:rPr>
        <w:t>Самаралес</w:t>
      </w:r>
      <w:proofErr w:type="spellEnd"/>
      <w:r w:rsidRPr="004C2E17">
        <w:rPr>
          <w:rFonts w:ascii="Times New Roman" w:eastAsia="Calibri" w:hAnsi="Times New Roman" w:cs="Times New Roman"/>
          <w:sz w:val="12"/>
          <w:szCs w:val="12"/>
        </w:rPr>
        <w:t>» (</w:t>
      </w:r>
      <w:proofErr w:type="spellStart"/>
      <w:r w:rsidRPr="004C2E17">
        <w:rPr>
          <w:rFonts w:ascii="Times New Roman" w:eastAsia="Calibri" w:hAnsi="Times New Roman" w:cs="Times New Roman"/>
          <w:sz w:val="12"/>
          <w:szCs w:val="12"/>
        </w:rPr>
        <w:t>Войкину</w:t>
      </w:r>
      <w:proofErr w:type="spellEnd"/>
      <w:r w:rsidRPr="004C2E17">
        <w:rPr>
          <w:rFonts w:ascii="Times New Roman" w:eastAsia="Calibri" w:hAnsi="Times New Roman" w:cs="Times New Roman"/>
          <w:sz w:val="12"/>
          <w:szCs w:val="12"/>
        </w:rPr>
        <w:t xml:space="preserve"> Н.Ф.), пожарно-спасательному отряду №40 -  филиал ГКУ </w:t>
      </w:r>
      <w:proofErr w:type="gramStart"/>
      <w:r w:rsidRPr="004C2E17">
        <w:rPr>
          <w:rFonts w:ascii="Times New Roman" w:eastAsia="Calibri" w:hAnsi="Times New Roman" w:cs="Times New Roman"/>
          <w:sz w:val="12"/>
          <w:szCs w:val="12"/>
        </w:rPr>
        <w:t>СО</w:t>
      </w:r>
      <w:proofErr w:type="gramEnd"/>
      <w:r w:rsidRPr="004C2E17">
        <w:rPr>
          <w:rFonts w:ascii="Times New Roman" w:eastAsia="Calibri" w:hAnsi="Times New Roman" w:cs="Times New Roman"/>
          <w:sz w:val="12"/>
          <w:szCs w:val="12"/>
        </w:rPr>
        <w:t xml:space="preserve"> «Центр по делам ГО, ПБ и ЧС» (Куликову П.С.) уточнить необходимое количество сил и средств для оперативного реагирования на возникающие ландшафтные (природные, лесные) пожары;</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 xml:space="preserve">Рекомендовать Сергиевскому лесничеству ГКУ </w:t>
      </w:r>
      <w:proofErr w:type="gramStart"/>
      <w:r w:rsidRPr="004C2E17">
        <w:rPr>
          <w:rFonts w:ascii="Times New Roman" w:eastAsia="Calibri" w:hAnsi="Times New Roman" w:cs="Times New Roman"/>
          <w:sz w:val="12"/>
          <w:szCs w:val="12"/>
        </w:rPr>
        <w:t>СО</w:t>
      </w:r>
      <w:proofErr w:type="gramEnd"/>
      <w:r w:rsidRPr="004C2E17">
        <w:rPr>
          <w:rFonts w:ascii="Times New Roman" w:eastAsia="Calibri" w:hAnsi="Times New Roman" w:cs="Times New Roman"/>
          <w:sz w:val="12"/>
          <w:szCs w:val="12"/>
        </w:rPr>
        <w:t xml:space="preserve"> «Самарские лесничества» (Васильев И.Н.):</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7.1.</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во взаимодействии  с Отделом МВД России по Сергиевскому району (</w:t>
      </w:r>
      <w:proofErr w:type="spellStart"/>
      <w:r w:rsidRPr="004C2E17">
        <w:rPr>
          <w:rFonts w:ascii="Times New Roman" w:eastAsia="Calibri" w:hAnsi="Times New Roman" w:cs="Times New Roman"/>
          <w:sz w:val="12"/>
          <w:szCs w:val="12"/>
        </w:rPr>
        <w:t>Зацепин</w:t>
      </w:r>
      <w:proofErr w:type="spellEnd"/>
      <w:r w:rsidRPr="004C2E17">
        <w:rPr>
          <w:rFonts w:ascii="Times New Roman" w:eastAsia="Calibri" w:hAnsi="Times New Roman" w:cs="Times New Roman"/>
          <w:sz w:val="12"/>
          <w:szCs w:val="12"/>
        </w:rPr>
        <w:t xml:space="preserve"> С.А.), отделом надзорной деятельности </w:t>
      </w:r>
      <w:proofErr w:type="spellStart"/>
      <w:r w:rsidRPr="004C2E17">
        <w:rPr>
          <w:rFonts w:ascii="Times New Roman" w:eastAsia="Calibri" w:hAnsi="Times New Roman" w:cs="Times New Roman"/>
          <w:sz w:val="12"/>
          <w:szCs w:val="12"/>
        </w:rPr>
        <w:t>м.р</w:t>
      </w:r>
      <w:proofErr w:type="gramStart"/>
      <w:r w:rsidRPr="004C2E17">
        <w:rPr>
          <w:rFonts w:ascii="Times New Roman" w:eastAsia="Calibri" w:hAnsi="Times New Roman" w:cs="Times New Roman"/>
          <w:sz w:val="12"/>
          <w:szCs w:val="12"/>
        </w:rPr>
        <w:t>.С</w:t>
      </w:r>
      <w:proofErr w:type="gramEnd"/>
      <w:r w:rsidRPr="004C2E17">
        <w:rPr>
          <w:rFonts w:ascii="Times New Roman" w:eastAsia="Calibri" w:hAnsi="Times New Roman" w:cs="Times New Roman"/>
          <w:sz w:val="12"/>
          <w:szCs w:val="12"/>
        </w:rPr>
        <w:t>ергиевский</w:t>
      </w:r>
      <w:proofErr w:type="spellEnd"/>
      <w:r w:rsidRPr="004C2E17">
        <w:rPr>
          <w:rFonts w:ascii="Times New Roman" w:eastAsia="Calibri" w:hAnsi="Times New Roman" w:cs="Times New Roman"/>
          <w:sz w:val="12"/>
          <w:szCs w:val="12"/>
        </w:rPr>
        <w:t xml:space="preserve"> и </w:t>
      </w:r>
      <w:proofErr w:type="spellStart"/>
      <w:r w:rsidRPr="004C2E17">
        <w:rPr>
          <w:rFonts w:ascii="Times New Roman" w:eastAsia="Calibri" w:hAnsi="Times New Roman" w:cs="Times New Roman"/>
          <w:sz w:val="12"/>
          <w:szCs w:val="12"/>
        </w:rPr>
        <w:t>Исаклинский</w:t>
      </w:r>
      <w:proofErr w:type="spellEnd"/>
      <w:r w:rsidRPr="004C2E17">
        <w:rPr>
          <w:rFonts w:ascii="Times New Roman" w:eastAsia="Calibri" w:hAnsi="Times New Roman" w:cs="Times New Roman"/>
          <w:sz w:val="12"/>
          <w:szCs w:val="12"/>
        </w:rPr>
        <w:t xml:space="preserve"> (</w:t>
      </w:r>
      <w:proofErr w:type="spellStart"/>
      <w:r w:rsidRPr="004C2E17">
        <w:rPr>
          <w:rFonts w:ascii="Times New Roman" w:eastAsia="Calibri" w:hAnsi="Times New Roman" w:cs="Times New Roman"/>
          <w:sz w:val="12"/>
          <w:szCs w:val="12"/>
        </w:rPr>
        <w:t>Плотцев</w:t>
      </w:r>
      <w:proofErr w:type="spellEnd"/>
      <w:r w:rsidRPr="004C2E17">
        <w:rPr>
          <w:rFonts w:ascii="Times New Roman" w:eastAsia="Calibri" w:hAnsi="Times New Roman" w:cs="Times New Roman"/>
          <w:sz w:val="12"/>
          <w:szCs w:val="12"/>
        </w:rPr>
        <w:t xml:space="preserve"> А.Ю.) организовать проведение рейдов (патрулирование) по выявлению и нарушений правил пожарной безопасности в лесах.</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7.2.</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Закрыть имеющиеся на дорогах в лес шлагбаумы;</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7.3.</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 xml:space="preserve">Организовать ежедневное представление информации о проведенной работе (фотоматериалы, графики патрулирования и состав оперативной группы) в Единую дежурно-диспетчерскую службу </w:t>
      </w:r>
      <w:proofErr w:type="spellStart"/>
      <w:r w:rsidRPr="004C2E17">
        <w:rPr>
          <w:rFonts w:ascii="Times New Roman" w:eastAsia="Calibri" w:hAnsi="Times New Roman" w:cs="Times New Roman"/>
          <w:sz w:val="12"/>
          <w:szCs w:val="12"/>
        </w:rPr>
        <w:t>м.р</w:t>
      </w:r>
      <w:proofErr w:type="gramStart"/>
      <w:r w:rsidRPr="004C2E17">
        <w:rPr>
          <w:rFonts w:ascii="Times New Roman" w:eastAsia="Calibri" w:hAnsi="Times New Roman" w:cs="Times New Roman"/>
          <w:sz w:val="12"/>
          <w:szCs w:val="12"/>
        </w:rPr>
        <w:t>.С</w:t>
      </w:r>
      <w:proofErr w:type="gramEnd"/>
      <w:r w:rsidRPr="004C2E17">
        <w:rPr>
          <w:rFonts w:ascii="Times New Roman" w:eastAsia="Calibri" w:hAnsi="Times New Roman" w:cs="Times New Roman"/>
          <w:sz w:val="12"/>
          <w:szCs w:val="12"/>
        </w:rPr>
        <w:t>ергиевский</w:t>
      </w:r>
      <w:proofErr w:type="spellEnd"/>
      <w:r w:rsidRPr="004C2E17">
        <w:rPr>
          <w:rFonts w:ascii="Times New Roman" w:eastAsia="Calibri" w:hAnsi="Times New Roman" w:cs="Times New Roman"/>
          <w:sz w:val="12"/>
          <w:szCs w:val="12"/>
        </w:rPr>
        <w:t>;</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7.4.</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Обеспечить освещение в средствах массовой информации и проводимых мероприятий и информирование жителей муниципального района Сергиевский о складывающейся обстановке,  а также повышении класса пожарной опасности в лесах по условиям погоды до III, IV,V.</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Опубликовать настоящее постановление в газете «Сергиевский  вестник»;</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4C2E17">
        <w:rPr>
          <w:rFonts w:ascii="Times New Roman" w:eastAsia="Calibri" w:hAnsi="Times New Roman" w:cs="Times New Roman"/>
          <w:sz w:val="12"/>
          <w:szCs w:val="12"/>
        </w:rPr>
        <w:t xml:space="preserve">Организационному управлению администрации муниципального района Сергиевский </w:t>
      </w:r>
      <w:proofErr w:type="gramStart"/>
      <w:r w:rsidRPr="004C2E17">
        <w:rPr>
          <w:rFonts w:ascii="Times New Roman" w:eastAsia="Calibri" w:hAnsi="Times New Roman" w:cs="Times New Roman"/>
          <w:sz w:val="12"/>
          <w:szCs w:val="12"/>
        </w:rPr>
        <w:t>разместить</w:t>
      </w:r>
      <w:proofErr w:type="gramEnd"/>
      <w:r w:rsidRPr="004C2E17">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в сети «Интернет».</w:t>
      </w:r>
    </w:p>
    <w:p w:rsidR="004C2E17" w:rsidRPr="004C2E17" w:rsidRDefault="004C2E17" w:rsidP="004C2E17">
      <w:pPr>
        <w:tabs>
          <w:tab w:val="left" w:pos="284"/>
        </w:tabs>
        <w:spacing w:after="0" w:line="240" w:lineRule="auto"/>
        <w:ind w:firstLine="284"/>
        <w:jc w:val="both"/>
        <w:rPr>
          <w:rFonts w:ascii="Times New Roman" w:eastAsia="Calibri" w:hAnsi="Times New Roman" w:cs="Times New Roman"/>
          <w:sz w:val="12"/>
          <w:szCs w:val="12"/>
        </w:rPr>
      </w:pPr>
      <w:r w:rsidRPr="004C2E17">
        <w:rPr>
          <w:rFonts w:ascii="Times New Roman" w:eastAsia="Calibri" w:hAnsi="Times New Roman" w:cs="Times New Roman"/>
          <w:sz w:val="12"/>
          <w:szCs w:val="12"/>
        </w:rPr>
        <w:t xml:space="preserve">10. </w:t>
      </w:r>
      <w:proofErr w:type="gramStart"/>
      <w:r w:rsidRPr="004C2E17">
        <w:rPr>
          <w:rFonts w:ascii="Times New Roman" w:eastAsia="Calibri" w:hAnsi="Times New Roman" w:cs="Times New Roman"/>
          <w:sz w:val="12"/>
          <w:szCs w:val="12"/>
        </w:rPr>
        <w:t>Контроль за</w:t>
      </w:r>
      <w:proofErr w:type="gramEnd"/>
      <w:r w:rsidRPr="004C2E1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eastAsia="Calibri" w:hAnsi="Times New Roman" w:cs="Times New Roman"/>
          <w:sz w:val="12"/>
          <w:szCs w:val="12"/>
        </w:rPr>
        <w:t xml:space="preserve">она Сергиевский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4C2E17" w:rsidRPr="004C2E17" w:rsidRDefault="004C2E17" w:rsidP="004C2E17">
      <w:pPr>
        <w:tabs>
          <w:tab w:val="left" w:pos="284"/>
        </w:tabs>
        <w:spacing w:after="0" w:line="240" w:lineRule="auto"/>
        <w:jc w:val="right"/>
        <w:rPr>
          <w:rFonts w:ascii="Times New Roman" w:eastAsia="Calibri" w:hAnsi="Times New Roman" w:cs="Times New Roman"/>
          <w:sz w:val="12"/>
          <w:szCs w:val="12"/>
        </w:rPr>
      </w:pPr>
      <w:r w:rsidRPr="004C2E17">
        <w:rPr>
          <w:rFonts w:ascii="Times New Roman" w:eastAsia="Calibri" w:hAnsi="Times New Roman" w:cs="Times New Roman"/>
          <w:sz w:val="12"/>
          <w:szCs w:val="12"/>
        </w:rPr>
        <w:t>Глава</w:t>
      </w:r>
    </w:p>
    <w:p w:rsidR="004C2E17" w:rsidRDefault="004C2E17" w:rsidP="004C2E17">
      <w:pPr>
        <w:tabs>
          <w:tab w:val="left" w:pos="284"/>
        </w:tabs>
        <w:spacing w:after="0" w:line="240" w:lineRule="auto"/>
        <w:jc w:val="right"/>
        <w:rPr>
          <w:rFonts w:ascii="Times New Roman" w:eastAsia="Calibri" w:hAnsi="Times New Roman" w:cs="Times New Roman"/>
          <w:sz w:val="12"/>
          <w:szCs w:val="12"/>
        </w:rPr>
      </w:pPr>
      <w:r w:rsidRPr="004C2E17">
        <w:rPr>
          <w:rFonts w:ascii="Times New Roman" w:eastAsia="Calibri" w:hAnsi="Times New Roman" w:cs="Times New Roman"/>
          <w:sz w:val="12"/>
          <w:szCs w:val="12"/>
        </w:rPr>
        <w:t>муниципального района Сергиевский</w:t>
      </w:r>
    </w:p>
    <w:p w:rsidR="004C2E17" w:rsidRDefault="004C2E17" w:rsidP="004C2E17">
      <w:pPr>
        <w:tabs>
          <w:tab w:val="left" w:pos="284"/>
        </w:tabs>
        <w:spacing w:after="0" w:line="240" w:lineRule="auto"/>
        <w:jc w:val="right"/>
        <w:rPr>
          <w:rFonts w:ascii="Times New Roman" w:eastAsia="Calibri" w:hAnsi="Times New Roman" w:cs="Times New Roman"/>
          <w:sz w:val="12"/>
          <w:szCs w:val="12"/>
        </w:rPr>
      </w:pPr>
      <w:r w:rsidRPr="004C2E17">
        <w:rPr>
          <w:rFonts w:ascii="Times New Roman" w:eastAsia="Calibri" w:hAnsi="Times New Roman" w:cs="Times New Roman"/>
          <w:sz w:val="12"/>
          <w:szCs w:val="12"/>
        </w:rPr>
        <w:t>А.А. Веселов</w:t>
      </w:r>
    </w:p>
    <w:p w:rsidR="0009035B" w:rsidRDefault="0009035B" w:rsidP="0009035B">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09035B" w:rsidRPr="00F85FA7" w:rsidRDefault="0009035B" w:rsidP="0009035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09035B" w:rsidRPr="00F85FA7" w:rsidRDefault="0009035B" w:rsidP="0009035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09035B" w:rsidRPr="00F85FA7" w:rsidRDefault="0009035B" w:rsidP="0009035B">
      <w:pPr>
        <w:tabs>
          <w:tab w:val="left" w:pos="284"/>
        </w:tabs>
        <w:spacing w:after="0" w:line="240" w:lineRule="auto"/>
        <w:jc w:val="center"/>
        <w:rPr>
          <w:rFonts w:ascii="Times New Roman" w:eastAsia="Calibri" w:hAnsi="Times New Roman" w:cs="Times New Roman"/>
          <w:sz w:val="12"/>
          <w:szCs w:val="12"/>
        </w:rPr>
      </w:pPr>
    </w:p>
    <w:p w:rsidR="0009035B" w:rsidRPr="00F85FA7" w:rsidRDefault="0009035B" w:rsidP="0009035B">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09035B" w:rsidRPr="00F85FA7" w:rsidRDefault="0009035B" w:rsidP="0009035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№525</w:t>
      </w:r>
    </w:p>
    <w:p w:rsidR="0009035B" w:rsidRDefault="0009035B" w:rsidP="0009035B">
      <w:pPr>
        <w:tabs>
          <w:tab w:val="left" w:pos="284"/>
        </w:tabs>
        <w:spacing w:after="0" w:line="240" w:lineRule="auto"/>
        <w:jc w:val="center"/>
        <w:rPr>
          <w:rFonts w:ascii="Times New Roman" w:eastAsia="Calibri" w:hAnsi="Times New Roman" w:cs="Times New Roman"/>
          <w:b/>
          <w:sz w:val="12"/>
          <w:szCs w:val="12"/>
        </w:rPr>
      </w:pPr>
      <w:r w:rsidRPr="0009035B">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w:t>
      </w:r>
      <w:r>
        <w:rPr>
          <w:rFonts w:ascii="Times New Roman" w:eastAsia="Calibri" w:hAnsi="Times New Roman" w:cs="Times New Roman"/>
          <w:b/>
          <w:sz w:val="12"/>
          <w:szCs w:val="12"/>
        </w:rPr>
        <w:t xml:space="preserve">Сергиевский  </w:t>
      </w:r>
      <w:r w:rsidRPr="0009035B">
        <w:rPr>
          <w:rFonts w:ascii="Times New Roman" w:eastAsia="Calibri" w:hAnsi="Times New Roman" w:cs="Times New Roman"/>
          <w:b/>
          <w:sz w:val="12"/>
          <w:szCs w:val="12"/>
        </w:rPr>
        <w:t>№ 1461 от 18.12.2013г. «Муниципальная программа муниципального района Сергиевский «Молодой семье – доступное жилье» до 2020 года»</w:t>
      </w:r>
    </w:p>
    <w:p w:rsidR="0009035B" w:rsidRPr="00F85FA7" w:rsidRDefault="0009035B" w:rsidP="0009035B">
      <w:pPr>
        <w:tabs>
          <w:tab w:val="left" w:pos="284"/>
        </w:tabs>
        <w:spacing w:after="0" w:line="240" w:lineRule="auto"/>
        <w:rPr>
          <w:rFonts w:ascii="Times New Roman" w:eastAsia="Calibri" w:hAnsi="Times New Roman" w:cs="Times New Roman"/>
          <w:b/>
          <w:sz w:val="12"/>
          <w:szCs w:val="12"/>
        </w:rPr>
      </w:pP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proofErr w:type="gramStart"/>
      <w:r w:rsidRPr="0009035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Самарской области №684 от 27.11.2013г. «Об утверждении государственной программы Самарской области "Развитие жилищного строительства в Самарской области" до 2020 года, Постановлением Правительства Российской Федерации №1050 от 17.12.2010 года, в целях уточнения</w:t>
      </w:r>
      <w:proofErr w:type="gramEnd"/>
      <w:r w:rsidRPr="0009035B">
        <w:rPr>
          <w:rFonts w:ascii="Times New Roman" w:eastAsia="Calibri" w:hAnsi="Times New Roman" w:cs="Times New Roman"/>
          <w:sz w:val="12"/>
          <w:szCs w:val="12"/>
        </w:rPr>
        <w:t xml:space="preserve"> объема финансирования «Муниципальной программы муниципального района Сергиевский «Молодой семье – доступное жилье» до 2020 года»</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b/>
          <w:sz w:val="12"/>
          <w:szCs w:val="12"/>
        </w:rPr>
      </w:pPr>
      <w:r w:rsidRPr="0009035B">
        <w:rPr>
          <w:rFonts w:ascii="Times New Roman" w:eastAsia="Calibri" w:hAnsi="Times New Roman" w:cs="Times New Roman"/>
          <w:b/>
          <w:sz w:val="12"/>
          <w:szCs w:val="12"/>
        </w:rPr>
        <w:t>ПОСТАНОВЛЯЕТ:</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1. Внести изменения в Приложение к постановлению администрации муниципального района Сергиевский №1461 от 18.12.2013г. «Муниципальная программа муниципального района Сергиевский «Молодой семье – доступное жильё» 2020 года» (далее - Программа) следующего содержания:</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«Планируемый общий объем финансирования Программы составит   142 860 135,13 рублей (прогноз), в том числе:</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 средства федерального бюджета – 12 222 041,15 рублей (прогноз):</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2014г. – 1 248 483,60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2015г. – 1 889 587,13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2016г. – 1 676 178,72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2017г. – 2 071 186,04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lastRenderedPageBreak/>
        <w:t>2018г. – 1 317 888,88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2019г. – 1 390 671,78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2020г. – 2 628 045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 средства областного бюджета – 28 989 514,68 рублей (прогноз):</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2014г. – 3 893 919,12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2015г. – 4 308 139,96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2016г. – 3 177 354,70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2017г. –  3 738 592,48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2018г. –  3 462 266,65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2019г. –  4 695 677,27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2020г. – 5 713 564,5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 средства местного бюджета – 11 283 433,15 рублей (прогноз):</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2014г. – 1 667 932,56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2015г. – 1 221 146,61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2016г. – 1 352 237,48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2017г. – 1 679 944,98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2018г. – 1 639 607,47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2019г. – 2 330 673,55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2020г .- 1 391 890,5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 внебюджетные источники – 90 365 146,15 рублей (прогноз):</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2014г. – 12 471 264,72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2015г. – 13 777 908,30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2016г. – 9 418 523,63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2017г. – 13 909 486,50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2018г. – 4 634 963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2019г. – 18 076 500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2020г. – 18 076 500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1.2. Раздел программы  «Важнейшие целевые индикаторы (показатели) программы» изложить в следующей редакции:</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«Для оценки эффективности реализации программы «Молодой семье - доступное жильё» до 2020 года используются следующие индикаторы и показатели:</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proofErr w:type="gramStart"/>
      <w:r w:rsidRPr="0009035B">
        <w:rPr>
          <w:rFonts w:ascii="Times New Roman" w:eastAsia="Calibri" w:hAnsi="Times New Roman" w:cs="Times New Roman"/>
          <w:sz w:val="12"/>
          <w:szCs w:val="12"/>
        </w:rPr>
        <w:t>- количество молодых семей, улучшивших жилищные условия с использованием средств местного, областного и федерального бюджетов  (2014 год – 8 семей, 2015 год – 9 семей. 2016 год – 8 семей, 2017 год –                     7 семей, 2018 год – 6 семей, 2019 год – 9 семей, 2020 год – 10 семей);</w:t>
      </w:r>
      <w:proofErr w:type="gramEnd"/>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  количество социальных выплат, предоставленных молодым семьям, с использованием средств местного, областного и федерального бюджетов</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(2014 год – 6 810 335,28 рублей, 2015 год – 7  418 873,70 рублей, 2016 год –   6 205 770,90 рублей, 2017 год – 7 489 723,50 рублей, 2018 год – 6 419 763 рублей, 2019 год – 8 417 022,60 рублей, 2020 год – 9 733 500 рублей)».</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1.3. Абзац второй раздела Программы «Объем и источники финансирования программы» изложить в следующей редакции:</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«Общий объем финансирования программы составит  142 860 135,13 рублей (прогноз), в том числе:</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   за счет средств федерального бюджета –   12 222 041,15 рублей (прогноз);</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  за счет средств бюджетов субъектов Российской Федерации –                            28 989 514,68 рублей (прогноз);</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   за счет средств местных бюджетов 11 283 433,15 рублей (прогноз);</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 за счет собственных и заемных средств молодых семей –                     90 365 146,15 рублей (прогноз)».</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1.4. Приложение №2 к Программе изложить в редакции согласно Приложению №1 к настоящему постановлению.</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2. Опубликовать настоящее постановление в газете «Сергиевский вестник».</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9035B" w:rsidRPr="0009035B" w:rsidRDefault="0009035B" w:rsidP="0009035B">
      <w:pPr>
        <w:tabs>
          <w:tab w:val="left" w:pos="284"/>
        </w:tabs>
        <w:spacing w:after="0" w:line="240" w:lineRule="auto"/>
        <w:ind w:firstLine="284"/>
        <w:jc w:val="both"/>
        <w:rPr>
          <w:rFonts w:ascii="Times New Roman" w:eastAsia="Calibri" w:hAnsi="Times New Roman" w:cs="Times New Roman"/>
          <w:sz w:val="12"/>
          <w:szCs w:val="12"/>
        </w:rPr>
      </w:pPr>
      <w:r w:rsidRPr="0009035B">
        <w:rPr>
          <w:rFonts w:ascii="Times New Roman" w:eastAsia="Calibri" w:hAnsi="Times New Roman" w:cs="Times New Roman"/>
          <w:sz w:val="12"/>
          <w:szCs w:val="12"/>
        </w:rPr>
        <w:t xml:space="preserve">4. </w:t>
      </w:r>
      <w:proofErr w:type="gramStart"/>
      <w:r w:rsidRPr="0009035B">
        <w:rPr>
          <w:rFonts w:ascii="Times New Roman" w:eastAsia="Calibri" w:hAnsi="Times New Roman" w:cs="Times New Roman"/>
          <w:sz w:val="12"/>
          <w:szCs w:val="12"/>
        </w:rPr>
        <w:t>Контроль за</w:t>
      </w:r>
      <w:proofErr w:type="gramEnd"/>
      <w:r w:rsidRPr="0009035B">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w:t>
      </w:r>
      <w:r>
        <w:rPr>
          <w:rFonts w:ascii="Times New Roman" w:eastAsia="Calibri" w:hAnsi="Times New Roman" w:cs="Times New Roman"/>
          <w:sz w:val="12"/>
          <w:szCs w:val="12"/>
        </w:rPr>
        <w:t>она Сергиевский  Панфилову Н.В.</w:t>
      </w:r>
    </w:p>
    <w:p w:rsidR="0009035B" w:rsidRPr="0009035B" w:rsidRDefault="0009035B" w:rsidP="0009035B">
      <w:pPr>
        <w:tabs>
          <w:tab w:val="left" w:pos="284"/>
        </w:tabs>
        <w:spacing w:after="0" w:line="240" w:lineRule="auto"/>
        <w:jc w:val="right"/>
        <w:rPr>
          <w:rFonts w:ascii="Times New Roman" w:eastAsia="Calibri" w:hAnsi="Times New Roman" w:cs="Times New Roman"/>
          <w:sz w:val="12"/>
          <w:szCs w:val="12"/>
        </w:rPr>
      </w:pPr>
      <w:proofErr w:type="spellStart"/>
      <w:r w:rsidRPr="0009035B">
        <w:rPr>
          <w:rFonts w:ascii="Times New Roman" w:eastAsia="Calibri" w:hAnsi="Times New Roman" w:cs="Times New Roman"/>
          <w:sz w:val="12"/>
          <w:szCs w:val="12"/>
        </w:rPr>
        <w:t>И.о</w:t>
      </w:r>
      <w:proofErr w:type="spellEnd"/>
      <w:r w:rsidRPr="0009035B">
        <w:rPr>
          <w:rFonts w:ascii="Times New Roman" w:eastAsia="Calibri" w:hAnsi="Times New Roman" w:cs="Times New Roman"/>
          <w:sz w:val="12"/>
          <w:szCs w:val="12"/>
        </w:rPr>
        <w:t xml:space="preserve">. Главы </w:t>
      </w:r>
      <w:proofErr w:type="gramStart"/>
      <w:r w:rsidRPr="0009035B">
        <w:rPr>
          <w:rFonts w:ascii="Times New Roman" w:eastAsia="Calibri" w:hAnsi="Times New Roman" w:cs="Times New Roman"/>
          <w:sz w:val="12"/>
          <w:szCs w:val="12"/>
        </w:rPr>
        <w:t>муниципального</w:t>
      </w:r>
      <w:proofErr w:type="gramEnd"/>
    </w:p>
    <w:p w:rsidR="0009035B" w:rsidRDefault="0009035B" w:rsidP="0009035B">
      <w:pPr>
        <w:tabs>
          <w:tab w:val="left" w:pos="284"/>
        </w:tabs>
        <w:spacing w:after="0" w:line="240" w:lineRule="auto"/>
        <w:jc w:val="right"/>
        <w:rPr>
          <w:rFonts w:ascii="Times New Roman" w:eastAsia="Calibri" w:hAnsi="Times New Roman" w:cs="Times New Roman"/>
          <w:sz w:val="12"/>
          <w:szCs w:val="12"/>
        </w:rPr>
      </w:pPr>
      <w:r w:rsidRPr="0009035B">
        <w:rPr>
          <w:rFonts w:ascii="Times New Roman" w:eastAsia="Calibri" w:hAnsi="Times New Roman" w:cs="Times New Roman"/>
          <w:sz w:val="12"/>
          <w:szCs w:val="12"/>
        </w:rPr>
        <w:t>района Сергиевский</w:t>
      </w:r>
    </w:p>
    <w:p w:rsidR="004C2E17" w:rsidRDefault="0009035B" w:rsidP="0009035B">
      <w:pPr>
        <w:tabs>
          <w:tab w:val="left" w:pos="284"/>
        </w:tabs>
        <w:spacing w:after="0" w:line="240" w:lineRule="auto"/>
        <w:jc w:val="right"/>
        <w:rPr>
          <w:rFonts w:ascii="Times New Roman" w:eastAsia="Calibri" w:hAnsi="Times New Roman" w:cs="Times New Roman"/>
          <w:sz w:val="12"/>
          <w:szCs w:val="12"/>
        </w:rPr>
      </w:pPr>
      <w:r w:rsidRPr="0009035B">
        <w:rPr>
          <w:rFonts w:ascii="Times New Roman" w:eastAsia="Calibri" w:hAnsi="Times New Roman" w:cs="Times New Roman"/>
          <w:sz w:val="12"/>
          <w:szCs w:val="12"/>
        </w:rPr>
        <w:t>А.Е. Чернов</w:t>
      </w:r>
    </w:p>
    <w:p w:rsidR="004C2E17" w:rsidRDefault="004C2E17" w:rsidP="004C2E17">
      <w:pPr>
        <w:tabs>
          <w:tab w:val="left" w:pos="284"/>
        </w:tabs>
        <w:spacing w:after="0" w:line="240" w:lineRule="auto"/>
        <w:rPr>
          <w:rFonts w:ascii="Times New Roman" w:eastAsia="Calibri" w:hAnsi="Times New Roman" w:cs="Times New Roman"/>
          <w:sz w:val="12"/>
          <w:szCs w:val="12"/>
        </w:rPr>
      </w:pPr>
    </w:p>
    <w:p w:rsidR="00046170" w:rsidRPr="00F85FA7" w:rsidRDefault="00046170" w:rsidP="00046170">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46170" w:rsidRPr="00F85FA7" w:rsidRDefault="00046170" w:rsidP="00046170">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046170" w:rsidRPr="00F85FA7" w:rsidRDefault="00046170" w:rsidP="00046170">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046170" w:rsidRPr="00F85FA7" w:rsidRDefault="0009035B" w:rsidP="0004617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№525 от  «19</w:t>
      </w:r>
      <w:r w:rsidR="00046170">
        <w:rPr>
          <w:rFonts w:ascii="Times New Roman" w:eastAsia="Calibri" w:hAnsi="Times New Roman" w:cs="Times New Roman"/>
          <w:i/>
          <w:sz w:val="12"/>
          <w:szCs w:val="12"/>
        </w:rPr>
        <w:t>» апреля</w:t>
      </w:r>
      <w:r w:rsidR="00046170" w:rsidRPr="00F85FA7">
        <w:rPr>
          <w:rFonts w:ascii="Times New Roman" w:eastAsia="Calibri" w:hAnsi="Times New Roman" w:cs="Times New Roman"/>
          <w:i/>
          <w:sz w:val="12"/>
          <w:szCs w:val="12"/>
        </w:rPr>
        <w:t xml:space="preserve"> 2019г.</w:t>
      </w:r>
    </w:p>
    <w:p w:rsidR="0009035B" w:rsidRDefault="0009035B" w:rsidP="0009035B">
      <w:pPr>
        <w:tabs>
          <w:tab w:val="left" w:pos="284"/>
        </w:tabs>
        <w:spacing w:after="0" w:line="240" w:lineRule="auto"/>
        <w:jc w:val="center"/>
        <w:rPr>
          <w:rFonts w:ascii="Times New Roman" w:eastAsia="Calibri" w:hAnsi="Times New Roman" w:cs="Times New Roman"/>
          <w:b/>
          <w:sz w:val="12"/>
          <w:szCs w:val="12"/>
        </w:rPr>
      </w:pPr>
      <w:r w:rsidRPr="0009035B">
        <w:rPr>
          <w:rFonts w:ascii="Times New Roman" w:eastAsia="Calibri" w:hAnsi="Times New Roman" w:cs="Times New Roman"/>
          <w:b/>
          <w:sz w:val="12"/>
          <w:szCs w:val="12"/>
        </w:rPr>
        <w:t xml:space="preserve">ОБЪЕМ ФИНАНСИРОВАНИЯ МУНИЦИПАЛЬНОЙ ПРОГРАММЫ </w:t>
      </w:r>
    </w:p>
    <w:p w:rsidR="0009035B" w:rsidRPr="0009035B" w:rsidRDefault="0009035B" w:rsidP="0009035B">
      <w:pPr>
        <w:tabs>
          <w:tab w:val="left" w:pos="284"/>
        </w:tabs>
        <w:spacing w:after="0" w:line="240" w:lineRule="auto"/>
        <w:jc w:val="center"/>
        <w:rPr>
          <w:rFonts w:ascii="Times New Roman" w:eastAsia="Calibri" w:hAnsi="Times New Roman" w:cs="Times New Roman"/>
          <w:b/>
          <w:sz w:val="12"/>
          <w:szCs w:val="12"/>
        </w:rPr>
      </w:pPr>
      <w:r w:rsidRPr="0009035B">
        <w:rPr>
          <w:rFonts w:ascii="Times New Roman" w:eastAsia="Calibri" w:hAnsi="Times New Roman" w:cs="Times New Roman"/>
          <w:b/>
          <w:sz w:val="12"/>
          <w:szCs w:val="12"/>
        </w:rPr>
        <w:t>МУНИЦИПАЛЬНОГО РАЙОНА СЕРГИЕВСКИЙ</w:t>
      </w:r>
    </w:p>
    <w:p w:rsidR="0009035B" w:rsidRPr="0009035B" w:rsidRDefault="0009035B" w:rsidP="0009035B">
      <w:pPr>
        <w:tabs>
          <w:tab w:val="left" w:pos="284"/>
        </w:tabs>
        <w:spacing w:after="0" w:line="240" w:lineRule="auto"/>
        <w:jc w:val="center"/>
        <w:rPr>
          <w:rFonts w:ascii="Times New Roman" w:eastAsia="Calibri" w:hAnsi="Times New Roman" w:cs="Times New Roman"/>
          <w:b/>
          <w:sz w:val="12"/>
          <w:szCs w:val="12"/>
        </w:rPr>
      </w:pPr>
      <w:r w:rsidRPr="0009035B">
        <w:rPr>
          <w:rFonts w:ascii="Times New Roman" w:eastAsia="Calibri" w:hAnsi="Times New Roman" w:cs="Times New Roman"/>
          <w:b/>
          <w:sz w:val="12"/>
          <w:szCs w:val="12"/>
        </w:rPr>
        <w:t>«МОЛОДОЙ СЕМЬЕ – ДОСТУПНОЕ ЖИЛЬЕ» ДО 2020  ГОДА</w:t>
      </w:r>
    </w:p>
    <w:p w:rsidR="0009035B" w:rsidRPr="0009035B" w:rsidRDefault="0009035B" w:rsidP="0009035B">
      <w:pPr>
        <w:tabs>
          <w:tab w:val="left" w:pos="284"/>
        </w:tabs>
        <w:spacing w:after="0" w:line="240" w:lineRule="auto"/>
        <w:rPr>
          <w:rFonts w:ascii="Times New Roman" w:eastAsia="Calibri" w:hAnsi="Times New Roman" w:cs="Times New Roman"/>
          <w:sz w:val="12"/>
          <w:szCs w:val="12"/>
        </w:rPr>
      </w:pPr>
    </w:p>
    <w:p w:rsidR="0009035B" w:rsidRPr="0009035B" w:rsidRDefault="0009035B" w:rsidP="0009035B">
      <w:pPr>
        <w:tabs>
          <w:tab w:val="left" w:pos="284"/>
        </w:tabs>
        <w:spacing w:after="0" w:line="240" w:lineRule="auto"/>
        <w:jc w:val="right"/>
        <w:rPr>
          <w:rFonts w:ascii="Times New Roman" w:eastAsia="Calibri" w:hAnsi="Times New Roman" w:cs="Times New Roman"/>
          <w:sz w:val="12"/>
          <w:szCs w:val="12"/>
        </w:rPr>
      </w:pPr>
      <w:r w:rsidRPr="0009035B">
        <w:rPr>
          <w:rFonts w:ascii="Times New Roman" w:eastAsia="Calibri" w:hAnsi="Times New Roman" w:cs="Times New Roman"/>
          <w:sz w:val="12"/>
          <w:szCs w:val="12"/>
        </w:rPr>
        <w:t>(рублей, с учетом прогноза цен</w:t>
      </w:r>
      <w:r>
        <w:rPr>
          <w:rFonts w:ascii="Times New Roman" w:eastAsia="Calibri" w:hAnsi="Times New Roman" w:cs="Times New Roman"/>
          <w:sz w:val="12"/>
          <w:szCs w:val="12"/>
        </w:rPr>
        <w:t xml:space="preserve"> </w:t>
      </w:r>
      <w:r w:rsidRPr="0009035B">
        <w:rPr>
          <w:rFonts w:ascii="Times New Roman" w:eastAsia="Calibri" w:hAnsi="Times New Roman" w:cs="Times New Roman"/>
          <w:sz w:val="12"/>
          <w:szCs w:val="12"/>
        </w:rPr>
        <w:t>на соответствующие годы)</w:t>
      </w:r>
    </w:p>
    <w:tbl>
      <w:tblPr>
        <w:tblStyle w:val="63"/>
        <w:tblW w:w="7513" w:type="dxa"/>
        <w:tblInd w:w="108" w:type="dxa"/>
        <w:tblLayout w:type="fixed"/>
        <w:tblLook w:val="01E0" w:firstRow="1" w:lastRow="1" w:firstColumn="1" w:lastColumn="1" w:noHBand="0" w:noVBand="0"/>
      </w:tblPr>
      <w:tblGrid>
        <w:gridCol w:w="980"/>
        <w:gridCol w:w="848"/>
        <w:gridCol w:w="776"/>
        <w:gridCol w:w="805"/>
        <w:gridCol w:w="783"/>
        <w:gridCol w:w="874"/>
        <w:gridCol w:w="817"/>
        <w:gridCol w:w="817"/>
        <w:gridCol w:w="813"/>
      </w:tblGrid>
      <w:tr w:rsidR="0009035B" w:rsidRPr="0009035B" w:rsidTr="0009035B">
        <w:tc>
          <w:tcPr>
            <w:tcW w:w="980"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Наименование бюджета</w:t>
            </w:r>
          </w:p>
        </w:tc>
        <w:tc>
          <w:tcPr>
            <w:tcW w:w="848"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Всего</w:t>
            </w:r>
          </w:p>
        </w:tc>
        <w:tc>
          <w:tcPr>
            <w:tcW w:w="776"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2014</w:t>
            </w:r>
          </w:p>
        </w:tc>
        <w:tc>
          <w:tcPr>
            <w:tcW w:w="805"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2015</w:t>
            </w:r>
          </w:p>
        </w:tc>
        <w:tc>
          <w:tcPr>
            <w:tcW w:w="78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2016</w:t>
            </w:r>
          </w:p>
        </w:tc>
        <w:tc>
          <w:tcPr>
            <w:tcW w:w="874"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2017</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2018</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2019</w:t>
            </w:r>
          </w:p>
        </w:tc>
        <w:tc>
          <w:tcPr>
            <w:tcW w:w="81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2020</w:t>
            </w:r>
          </w:p>
        </w:tc>
      </w:tr>
      <w:tr w:rsidR="0009035B" w:rsidRPr="0009035B" w:rsidTr="0009035B">
        <w:tc>
          <w:tcPr>
            <w:tcW w:w="980"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Всего, в том числе:</w:t>
            </w:r>
          </w:p>
        </w:tc>
        <w:tc>
          <w:tcPr>
            <w:tcW w:w="848"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142 860 135,13</w:t>
            </w:r>
          </w:p>
        </w:tc>
        <w:tc>
          <w:tcPr>
            <w:tcW w:w="776"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19 281 600</w:t>
            </w:r>
          </w:p>
        </w:tc>
        <w:tc>
          <w:tcPr>
            <w:tcW w:w="805"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21 196 782</w:t>
            </w:r>
          </w:p>
        </w:tc>
        <w:tc>
          <w:tcPr>
            <w:tcW w:w="78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15 624 294,53</w:t>
            </w:r>
          </w:p>
        </w:tc>
        <w:tc>
          <w:tcPr>
            <w:tcW w:w="874"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21 399 210</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11 054 726</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26 493 522,60</w:t>
            </w:r>
          </w:p>
        </w:tc>
        <w:tc>
          <w:tcPr>
            <w:tcW w:w="81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27 810 000</w:t>
            </w:r>
          </w:p>
        </w:tc>
      </w:tr>
      <w:tr w:rsidR="0009035B" w:rsidRPr="0009035B" w:rsidTr="0009035B">
        <w:tc>
          <w:tcPr>
            <w:tcW w:w="980"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Средства федерального бюджета (прогноз)</w:t>
            </w:r>
          </w:p>
        </w:tc>
        <w:tc>
          <w:tcPr>
            <w:tcW w:w="848"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12 222 041,15</w:t>
            </w:r>
          </w:p>
        </w:tc>
        <w:tc>
          <w:tcPr>
            <w:tcW w:w="776"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1 248 483,60</w:t>
            </w:r>
          </w:p>
        </w:tc>
        <w:tc>
          <w:tcPr>
            <w:tcW w:w="805"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1 889 587,13</w:t>
            </w:r>
          </w:p>
        </w:tc>
        <w:tc>
          <w:tcPr>
            <w:tcW w:w="78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1 676 178,72</w:t>
            </w:r>
          </w:p>
        </w:tc>
        <w:tc>
          <w:tcPr>
            <w:tcW w:w="874"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2 071 186,04</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1 317 888,88</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1 390 671,78</w:t>
            </w:r>
          </w:p>
        </w:tc>
        <w:tc>
          <w:tcPr>
            <w:tcW w:w="81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2 628 045</w:t>
            </w:r>
          </w:p>
        </w:tc>
      </w:tr>
      <w:tr w:rsidR="0009035B" w:rsidRPr="0009035B" w:rsidTr="0009035B">
        <w:tc>
          <w:tcPr>
            <w:tcW w:w="980"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Средства областного бюджета (прогноз)</w:t>
            </w:r>
          </w:p>
        </w:tc>
        <w:tc>
          <w:tcPr>
            <w:tcW w:w="848"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28 989 514,68</w:t>
            </w:r>
          </w:p>
        </w:tc>
        <w:tc>
          <w:tcPr>
            <w:tcW w:w="776"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3 893 919,12</w:t>
            </w:r>
          </w:p>
        </w:tc>
        <w:tc>
          <w:tcPr>
            <w:tcW w:w="805"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4 308 139,96</w:t>
            </w:r>
          </w:p>
        </w:tc>
        <w:tc>
          <w:tcPr>
            <w:tcW w:w="78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3 177 354,70</w:t>
            </w:r>
          </w:p>
        </w:tc>
        <w:tc>
          <w:tcPr>
            <w:tcW w:w="874"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3 738 592,48</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3 462 266,65</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4 695 677,27</w:t>
            </w:r>
          </w:p>
        </w:tc>
        <w:tc>
          <w:tcPr>
            <w:tcW w:w="81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5 713 564,5</w:t>
            </w:r>
          </w:p>
        </w:tc>
      </w:tr>
      <w:tr w:rsidR="0009035B" w:rsidRPr="0009035B" w:rsidTr="0009035B">
        <w:tc>
          <w:tcPr>
            <w:tcW w:w="980"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 xml:space="preserve">Средства местного </w:t>
            </w:r>
            <w:r w:rsidRPr="0009035B">
              <w:rPr>
                <w:rFonts w:eastAsia="Calibri"/>
                <w:sz w:val="12"/>
                <w:szCs w:val="12"/>
              </w:rPr>
              <w:lastRenderedPageBreak/>
              <w:t>бюджета (прогноз)</w:t>
            </w:r>
          </w:p>
        </w:tc>
        <w:tc>
          <w:tcPr>
            <w:tcW w:w="848"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11 283 433,15</w:t>
            </w:r>
          </w:p>
        </w:tc>
        <w:tc>
          <w:tcPr>
            <w:tcW w:w="776"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1 667 932,56</w:t>
            </w:r>
          </w:p>
        </w:tc>
        <w:tc>
          <w:tcPr>
            <w:tcW w:w="805"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1  221 146,61</w:t>
            </w:r>
          </w:p>
        </w:tc>
        <w:tc>
          <w:tcPr>
            <w:tcW w:w="78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1 352 237,48</w:t>
            </w:r>
          </w:p>
        </w:tc>
        <w:tc>
          <w:tcPr>
            <w:tcW w:w="874"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1 679 944,98</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1 639 607,47</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2 330 673,55</w:t>
            </w:r>
          </w:p>
        </w:tc>
        <w:tc>
          <w:tcPr>
            <w:tcW w:w="81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1 391 890,5</w:t>
            </w:r>
          </w:p>
        </w:tc>
      </w:tr>
      <w:tr w:rsidR="0009035B" w:rsidRPr="0009035B" w:rsidTr="0009035B">
        <w:tc>
          <w:tcPr>
            <w:tcW w:w="980"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Собственные и заемные средства (прогноз)</w:t>
            </w:r>
          </w:p>
        </w:tc>
        <w:tc>
          <w:tcPr>
            <w:tcW w:w="848"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90 365 146,15</w:t>
            </w:r>
          </w:p>
        </w:tc>
        <w:tc>
          <w:tcPr>
            <w:tcW w:w="776"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12 471 264,72</w:t>
            </w:r>
          </w:p>
        </w:tc>
        <w:tc>
          <w:tcPr>
            <w:tcW w:w="805" w:type="dxa"/>
            <w:hideMark/>
          </w:tcPr>
          <w:p w:rsidR="0009035B" w:rsidRPr="0009035B" w:rsidRDefault="0009035B" w:rsidP="0009035B">
            <w:pPr>
              <w:tabs>
                <w:tab w:val="left" w:pos="284"/>
              </w:tabs>
              <w:jc w:val="left"/>
              <w:rPr>
                <w:rFonts w:eastAsia="Calibri"/>
                <w:sz w:val="12"/>
                <w:szCs w:val="12"/>
              </w:rPr>
            </w:pPr>
            <w:r w:rsidRPr="0009035B">
              <w:rPr>
                <w:rFonts w:eastAsia="Calibri"/>
                <w:sz w:val="12"/>
                <w:szCs w:val="12"/>
              </w:rPr>
              <w:t>13 777 908,30</w:t>
            </w:r>
          </w:p>
        </w:tc>
        <w:tc>
          <w:tcPr>
            <w:tcW w:w="78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9 418 523,63</w:t>
            </w:r>
          </w:p>
        </w:tc>
        <w:tc>
          <w:tcPr>
            <w:tcW w:w="874"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13 909 486,50</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4 634 963</w:t>
            </w:r>
          </w:p>
        </w:tc>
        <w:tc>
          <w:tcPr>
            <w:tcW w:w="817"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18 076 500</w:t>
            </w:r>
          </w:p>
        </w:tc>
        <w:tc>
          <w:tcPr>
            <w:tcW w:w="813" w:type="dxa"/>
          </w:tcPr>
          <w:p w:rsidR="0009035B" w:rsidRPr="0009035B" w:rsidRDefault="0009035B" w:rsidP="0009035B">
            <w:pPr>
              <w:tabs>
                <w:tab w:val="left" w:pos="284"/>
              </w:tabs>
              <w:jc w:val="left"/>
              <w:rPr>
                <w:rFonts w:eastAsia="Calibri"/>
                <w:sz w:val="12"/>
                <w:szCs w:val="12"/>
              </w:rPr>
            </w:pPr>
            <w:r w:rsidRPr="0009035B">
              <w:rPr>
                <w:rFonts w:eastAsia="Calibri"/>
                <w:sz w:val="12"/>
                <w:szCs w:val="12"/>
              </w:rPr>
              <w:t>18 076 500</w:t>
            </w:r>
          </w:p>
        </w:tc>
      </w:tr>
    </w:tbl>
    <w:p w:rsidR="0009035B" w:rsidRPr="0009035B" w:rsidRDefault="0009035B" w:rsidP="0009035B">
      <w:pPr>
        <w:tabs>
          <w:tab w:val="left" w:pos="284"/>
        </w:tabs>
        <w:spacing w:after="0" w:line="240" w:lineRule="auto"/>
        <w:jc w:val="both"/>
        <w:rPr>
          <w:rFonts w:ascii="Times New Roman" w:eastAsia="Calibri" w:hAnsi="Times New Roman" w:cs="Times New Roman"/>
          <w:sz w:val="12"/>
          <w:szCs w:val="12"/>
        </w:rPr>
      </w:pPr>
    </w:p>
    <w:p w:rsidR="0009035B" w:rsidRDefault="0009035B" w:rsidP="0009035B">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09035B" w:rsidRPr="00F85FA7" w:rsidRDefault="0009035B" w:rsidP="0009035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09035B" w:rsidRPr="00F85FA7" w:rsidRDefault="0009035B" w:rsidP="0009035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09035B" w:rsidRPr="00F85FA7" w:rsidRDefault="0009035B" w:rsidP="0009035B">
      <w:pPr>
        <w:tabs>
          <w:tab w:val="left" w:pos="284"/>
        </w:tabs>
        <w:spacing w:after="0" w:line="240" w:lineRule="auto"/>
        <w:jc w:val="center"/>
        <w:rPr>
          <w:rFonts w:ascii="Times New Roman" w:eastAsia="Calibri" w:hAnsi="Times New Roman" w:cs="Times New Roman"/>
          <w:sz w:val="12"/>
          <w:szCs w:val="12"/>
        </w:rPr>
      </w:pPr>
    </w:p>
    <w:p w:rsidR="0009035B" w:rsidRPr="00F85FA7" w:rsidRDefault="0009035B" w:rsidP="0009035B">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09035B" w:rsidRPr="00F85FA7" w:rsidRDefault="0009035B" w:rsidP="0009035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№543</w:t>
      </w:r>
    </w:p>
    <w:p w:rsidR="0009035B" w:rsidRDefault="0009035B" w:rsidP="0009035B">
      <w:pPr>
        <w:tabs>
          <w:tab w:val="left" w:pos="284"/>
        </w:tabs>
        <w:spacing w:after="0" w:line="240" w:lineRule="auto"/>
        <w:jc w:val="center"/>
        <w:rPr>
          <w:rFonts w:ascii="Times New Roman" w:eastAsia="Calibri" w:hAnsi="Times New Roman" w:cs="Times New Roman"/>
          <w:b/>
          <w:sz w:val="12"/>
          <w:szCs w:val="12"/>
        </w:rPr>
      </w:pPr>
      <w:r w:rsidRPr="0009035B">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p>
    <w:p w:rsidR="0009035B" w:rsidRPr="00F85FA7" w:rsidRDefault="0009035B" w:rsidP="0009035B">
      <w:pPr>
        <w:tabs>
          <w:tab w:val="left" w:pos="284"/>
        </w:tabs>
        <w:spacing w:after="0" w:line="240" w:lineRule="auto"/>
        <w:rPr>
          <w:rFonts w:ascii="Times New Roman" w:eastAsia="Calibri" w:hAnsi="Times New Roman" w:cs="Times New Roman"/>
          <w:b/>
          <w:sz w:val="12"/>
          <w:szCs w:val="12"/>
        </w:rPr>
      </w:pP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proofErr w:type="gramStart"/>
      <w:r w:rsidRPr="00EF7E55">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в целях выполнения основных положений государственной программы развития сельского хозяйства и регулирования рынков сельскохозяйственной продукции, сырья и продовольствия Самарской области на 2014 - 2020 годы, государственной программы Самарской области «Устойчивое развитие сельских территорий Самарской области на 2014 -2017 годы и на период до</w:t>
      </w:r>
      <w:proofErr w:type="gramEnd"/>
      <w:r w:rsidRPr="00EF7E55">
        <w:rPr>
          <w:rFonts w:ascii="Times New Roman" w:eastAsia="Calibri" w:hAnsi="Times New Roman" w:cs="Times New Roman"/>
          <w:sz w:val="12"/>
          <w:szCs w:val="12"/>
        </w:rPr>
        <w:t xml:space="preserve"> 2020 года», администрация муниципального района Сергиевский</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b/>
          <w:sz w:val="12"/>
          <w:szCs w:val="12"/>
        </w:rPr>
      </w:pPr>
      <w:r w:rsidRPr="00EF7E55">
        <w:rPr>
          <w:rFonts w:ascii="Times New Roman" w:eastAsia="Calibri" w:hAnsi="Times New Roman" w:cs="Times New Roman"/>
          <w:b/>
          <w:sz w:val="12"/>
          <w:szCs w:val="12"/>
        </w:rPr>
        <w:t>ПОСТАНОВЛЯЕТ:</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 (далее - Программа) следующего содержания:</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t>1.1. В Паспорте Программы позицию «Объёмы и источники финансирования программных мероприятий» изложить в следующей редакции:</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proofErr w:type="gramStart"/>
      <w:r w:rsidRPr="00EF7E55">
        <w:rPr>
          <w:rFonts w:ascii="Times New Roman" w:eastAsia="Calibri" w:hAnsi="Times New Roman" w:cs="Times New Roman"/>
          <w:sz w:val="12"/>
          <w:szCs w:val="12"/>
        </w:rPr>
        <w:t>«Объем средств местного бюджета, направленных на реализацию мероприятий Программы в 2014 – 2020 годах составляет  62899,81305  тыс. рублей, в том числе формируемых за счет местного бюджета 67,00000 тыс. рублей, за счет стимулирующих субсидий, поступающих в местный бюджет из областного бюджета 15993,19200 тыс. рублей, за счет субвенций, поступающих в местный бюджет из областного бюджета 46839,62105 тыс. рублей ».</w:t>
      </w:r>
      <w:proofErr w:type="gramEnd"/>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t>1.2.  В тексте Программы раздел 4 «Перечень программных мероприятий» изложить в редакции, согласно приложению № 1 к настоящему постановлению.</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t>1.3. В тексте Программы абзац 1 раздела 5 «Обоснование ресурсного обеспечения Программы» изложить в следующей редакции:</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proofErr w:type="gramStart"/>
      <w:r w:rsidRPr="00EF7E55">
        <w:rPr>
          <w:rFonts w:ascii="Times New Roman" w:eastAsia="Calibri" w:hAnsi="Times New Roman" w:cs="Times New Roman"/>
          <w:sz w:val="12"/>
          <w:szCs w:val="12"/>
        </w:rPr>
        <w:t>«Общий объем средств местного бюджета, направленных  на реализацию мероприятий Программы составляет т 62899,81305  тыс. рублей, в том числе в 2014 году – 25646,00000 тыс. рублей, в 2015 году – 5287,15700 тыс. рублей, в 2016 году – 7961,33000 тыс. рублей, в 2017 году – 4784,91805  тыс. рублей, в 2018 году – 4921,99800 тыс. рублей, в 2019 году – 4214,41000 тыс. рублей, в 2020 году – 10084,00000 тыс. рублей».</w:t>
      </w:r>
      <w:proofErr w:type="gramEnd"/>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t>1.4. В тексте Программы абзац 4 раздела 5 «Обоснование ресурсного обеспечения Программы» изложить в следующей редакции:</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proofErr w:type="gramStart"/>
      <w:r w:rsidRPr="00EF7E55">
        <w:rPr>
          <w:rFonts w:ascii="Times New Roman" w:eastAsia="Calibri"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46839,62105 тыс. рублей, в том числе в 2014 году – 23937,00000 тыс. рублей, в 2015 году – 2511,36500 тыс. рублей, в 2016 году – 5236,93000 тыс. рублей, в 2017 году – 4784,91805  тыс. рублей, в 2018 году – 4921,99800 тыс. рублей, в 2019 году</w:t>
      </w:r>
      <w:proofErr w:type="gramEnd"/>
      <w:r w:rsidRPr="00EF7E55">
        <w:rPr>
          <w:rFonts w:ascii="Times New Roman" w:eastAsia="Calibri" w:hAnsi="Times New Roman" w:cs="Times New Roman"/>
          <w:sz w:val="12"/>
          <w:szCs w:val="12"/>
        </w:rPr>
        <w:t xml:space="preserve"> – 4214,41 тыс. рублей, в 2020 году – 1233,00000 тыс. рублей».</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t>2. Опубликовать настоящее постановление в газете «Сергиевский вестник».</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t>3. Настоящее постановление вступает в силу с момента официального опубликования.</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t xml:space="preserve">4. </w:t>
      </w:r>
      <w:proofErr w:type="gramStart"/>
      <w:r w:rsidRPr="00EF7E55">
        <w:rPr>
          <w:rFonts w:ascii="Times New Roman" w:eastAsia="Calibri" w:hAnsi="Times New Roman" w:cs="Times New Roman"/>
          <w:sz w:val="12"/>
          <w:szCs w:val="12"/>
        </w:rPr>
        <w:t>Контроль за</w:t>
      </w:r>
      <w:proofErr w:type="gramEnd"/>
      <w:r w:rsidRPr="00EF7E55">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sz w:val="12"/>
          <w:szCs w:val="12"/>
        </w:rPr>
        <w:t>айона Сергиевский                А.Е. Чернова.</w:t>
      </w:r>
    </w:p>
    <w:p w:rsidR="00EF7E55" w:rsidRDefault="00EF7E55" w:rsidP="00EF7E55">
      <w:pPr>
        <w:tabs>
          <w:tab w:val="left" w:pos="284"/>
        </w:tabs>
        <w:spacing w:after="0" w:line="240" w:lineRule="auto"/>
        <w:jc w:val="right"/>
        <w:rPr>
          <w:rFonts w:ascii="Times New Roman" w:eastAsia="Calibri" w:hAnsi="Times New Roman" w:cs="Times New Roman"/>
          <w:sz w:val="12"/>
          <w:szCs w:val="12"/>
        </w:rPr>
      </w:pPr>
      <w:r w:rsidRPr="00EF7E55">
        <w:rPr>
          <w:rFonts w:ascii="Times New Roman" w:eastAsia="Calibri" w:hAnsi="Times New Roman" w:cs="Times New Roman"/>
          <w:sz w:val="12"/>
          <w:szCs w:val="12"/>
        </w:rPr>
        <w:t>Глава муниципального района Сергиевский</w:t>
      </w:r>
    </w:p>
    <w:p w:rsidR="00EF7E55" w:rsidRDefault="00EF7E55" w:rsidP="00EF7E55">
      <w:pPr>
        <w:tabs>
          <w:tab w:val="left" w:pos="284"/>
        </w:tabs>
        <w:spacing w:after="0" w:line="240" w:lineRule="auto"/>
        <w:jc w:val="right"/>
        <w:rPr>
          <w:rFonts w:ascii="Times New Roman" w:eastAsia="Calibri" w:hAnsi="Times New Roman" w:cs="Times New Roman"/>
          <w:sz w:val="12"/>
          <w:szCs w:val="12"/>
        </w:rPr>
      </w:pPr>
      <w:r w:rsidRPr="00EF7E55">
        <w:rPr>
          <w:rFonts w:ascii="Times New Roman" w:eastAsia="Calibri" w:hAnsi="Times New Roman" w:cs="Times New Roman"/>
          <w:sz w:val="12"/>
          <w:szCs w:val="12"/>
        </w:rPr>
        <w:t>А.А. Веселов</w:t>
      </w:r>
    </w:p>
    <w:p w:rsidR="00EF7E55" w:rsidRPr="00EF7E55" w:rsidRDefault="00EF7E55" w:rsidP="00EF7E55">
      <w:pPr>
        <w:tabs>
          <w:tab w:val="left" w:pos="284"/>
        </w:tabs>
        <w:spacing w:after="0" w:line="240" w:lineRule="auto"/>
        <w:jc w:val="right"/>
        <w:rPr>
          <w:rFonts w:ascii="Times New Roman" w:eastAsia="Calibri" w:hAnsi="Times New Roman" w:cs="Times New Roman"/>
          <w:sz w:val="12"/>
          <w:szCs w:val="12"/>
        </w:rPr>
      </w:pPr>
    </w:p>
    <w:p w:rsidR="00EF7E55" w:rsidRPr="00F85FA7" w:rsidRDefault="00EF7E55" w:rsidP="00EF7E55">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F7E55" w:rsidRPr="00F85FA7" w:rsidRDefault="00EF7E55" w:rsidP="00EF7E55">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EF7E55" w:rsidRPr="00F85FA7" w:rsidRDefault="00EF7E55" w:rsidP="00EF7E55">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EF7E55" w:rsidRPr="00F85FA7" w:rsidRDefault="00EF7E55" w:rsidP="00EF7E5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№543 от  «22» апреля</w:t>
      </w:r>
      <w:r w:rsidRPr="00F85FA7">
        <w:rPr>
          <w:rFonts w:ascii="Times New Roman" w:eastAsia="Calibri" w:hAnsi="Times New Roman" w:cs="Times New Roman"/>
          <w:i/>
          <w:sz w:val="12"/>
          <w:szCs w:val="12"/>
        </w:rPr>
        <w:t xml:space="preserve"> 2019г.</w:t>
      </w:r>
    </w:p>
    <w:p w:rsidR="00EF7E55" w:rsidRPr="00EF7E55" w:rsidRDefault="00EF7E55" w:rsidP="00EF7E55">
      <w:pPr>
        <w:tabs>
          <w:tab w:val="left" w:pos="284"/>
        </w:tabs>
        <w:spacing w:after="0" w:line="240" w:lineRule="auto"/>
        <w:jc w:val="center"/>
        <w:rPr>
          <w:rFonts w:ascii="Times New Roman" w:eastAsia="Calibri" w:hAnsi="Times New Roman" w:cs="Times New Roman"/>
          <w:b/>
          <w:sz w:val="12"/>
          <w:szCs w:val="12"/>
        </w:rPr>
      </w:pPr>
      <w:r w:rsidRPr="00EF7E55">
        <w:rPr>
          <w:rFonts w:ascii="Times New Roman" w:eastAsia="Calibri" w:hAnsi="Times New Roman" w:cs="Times New Roman"/>
          <w:b/>
          <w:sz w:val="12"/>
          <w:szCs w:val="12"/>
        </w:rPr>
        <w:t>4. Перечень программных мероприятий</w:t>
      </w:r>
    </w:p>
    <w:tbl>
      <w:tblPr>
        <w:tblStyle w:val="63"/>
        <w:tblW w:w="0" w:type="auto"/>
        <w:tblInd w:w="108" w:type="dxa"/>
        <w:tblLayout w:type="fixed"/>
        <w:tblLook w:val="04A0" w:firstRow="1" w:lastRow="0" w:firstColumn="1" w:lastColumn="0" w:noHBand="0" w:noVBand="1"/>
      </w:tblPr>
      <w:tblGrid>
        <w:gridCol w:w="426"/>
        <w:gridCol w:w="3118"/>
        <w:gridCol w:w="567"/>
        <w:gridCol w:w="425"/>
        <w:gridCol w:w="426"/>
        <w:gridCol w:w="425"/>
        <w:gridCol w:w="425"/>
        <w:gridCol w:w="425"/>
        <w:gridCol w:w="426"/>
        <w:gridCol w:w="425"/>
        <w:gridCol w:w="425"/>
      </w:tblGrid>
      <w:tr w:rsidR="00EF7E55" w:rsidRPr="00EF7E55" w:rsidTr="00EF7E55">
        <w:trPr>
          <w:trHeight w:val="96"/>
        </w:trPr>
        <w:tc>
          <w:tcPr>
            <w:tcW w:w="426" w:type="dxa"/>
            <w:vMerge w:val="restart"/>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w:t>
            </w:r>
          </w:p>
        </w:tc>
        <w:tc>
          <w:tcPr>
            <w:tcW w:w="3118" w:type="dxa"/>
            <w:vMerge w:val="restart"/>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Наименование мероприятия</w:t>
            </w:r>
          </w:p>
        </w:tc>
        <w:tc>
          <w:tcPr>
            <w:tcW w:w="567" w:type="dxa"/>
            <w:vMerge w:val="restart"/>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Срок исполнения, годы</w:t>
            </w:r>
          </w:p>
        </w:tc>
        <w:tc>
          <w:tcPr>
            <w:tcW w:w="2977" w:type="dxa"/>
            <w:gridSpan w:val="7"/>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Объем финансирования по годам, тыс. рублей</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Всего по Программе</w:t>
            </w:r>
          </w:p>
        </w:tc>
      </w:tr>
      <w:tr w:rsidR="00EF7E55" w:rsidRPr="00EF7E55" w:rsidTr="00EF7E55">
        <w:trPr>
          <w:trHeight w:val="793"/>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vMerge/>
            <w:hideMark/>
          </w:tcPr>
          <w:p w:rsidR="00EF7E55" w:rsidRPr="00EF7E55" w:rsidRDefault="00EF7E55" w:rsidP="00EF7E55">
            <w:pPr>
              <w:tabs>
                <w:tab w:val="left" w:pos="284"/>
              </w:tabs>
              <w:jc w:val="left"/>
              <w:rPr>
                <w:rFonts w:eastAsia="Calibri"/>
                <w:sz w:val="12"/>
                <w:szCs w:val="12"/>
              </w:rPr>
            </w:pPr>
          </w:p>
        </w:tc>
        <w:tc>
          <w:tcPr>
            <w:tcW w:w="567" w:type="dxa"/>
            <w:vMerge/>
            <w:hideMark/>
          </w:tcPr>
          <w:p w:rsidR="00EF7E55" w:rsidRPr="00EF7E55" w:rsidRDefault="00EF7E55" w:rsidP="00EF7E55">
            <w:pPr>
              <w:tabs>
                <w:tab w:val="left" w:pos="284"/>
              </w:tabs>
              <w:jc w:val="left"/>
              <w:rPr>
                <w:rFonts w:eastAsia="Calibri"/>
                <w:sz w:val="12"/>
                <w:szCs w:val="12"/>
              </w:rPr>
            </w:pPr>
          </w:p>
        </w:tc>
        <w:tc>
          <w:tcPr>
            <w:tcW w:w="425"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2014</w:t>
            </w:r>
          </w:p>
        </w:tc>
        <w:tc>
          <w:tcPr>
            <w:tcW w:w="426"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2015</w:t>
            </w:r>
          </w:p>
        </w:tc>
        <w:tc>
          <w:tcPr>
            <w:tcW w:w="425"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2016</w:t>
            </w:r>
          </w:p>
        </w:tc>
        <w:tc>
          <w:tcPr>
            <w:tcW w:w="425"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2017</w:t>
            </w:r>
          </w:p>
        </w:tc>
        <w:tc>
          <w:tcPr>
            <w:tcW w:w="425" w:type="dxa"/>
            <w:hideMark/>
          </w:tcPr>
          <w:p w:rsidR="00EF7E55" w:rsidRPr="00EF7E55" w:rsidRDefault="00EF7E55" w:rsidP="00EF7E55">
            <w:pPr>
              <w:tabs>
                <w:tab w:val="left" w:pos="284"/>
              </w:tabs>
              <w:jc w:val="left"/>
              <w:rPr>
                <w:rFonts w:eastAsia="Calibri"/>
                <w:sz w:val="10"/>
                <w:szCs w:val="10"/>
              </w:rPr>
            </w:pPr>
            <w:r w:rsidRPr="00EF7E55">
              <w:rPr>
                <w:rFonts w:eastAsia="Calibri"/>
                <w:sz w:val="10"/>
                <w:szCs w:val="10"/>
              </w:rPr>
              <w:t>2018 (прогноз)</w:t>
            </w:r>
          </w:p>
        </w:tc>
        <w:tc>
          <w:tcPr>
            <w:tcW w:w="426" w:type="dxa"/>
            <w:hideMark/>
          </w:tcPr>
          <w:p w:rsidR="00EF7E55" w:rsidRPr="00EF7E55" w:rsidRDefault="00EF7E55" w:rsidP="00EF7E55">
            <w:pPr>
              <w:tabs>
                <w:tab w:val="left" w:pos="284"/>
              </w:tabs>
              <w:jc w:val="left"/>
              <w:rPr>
                <w:rFonts w:eastAsia="Calibri"/>
                <w:sz w:val="10"/>
                <w:szCs w:val="10"/>
              </w:rPr>
            </w:pPr>
            <w:r w:rsidRPr="00EF7E55">
              <w:rPr>
                <w:rFonts w:eastAsia="Calibri"/>
                <w:sz w:val="10"/>
                <w:szCs w:val="10"/>
              </w:rPr>
              <w:t>2019 (прогноз)</w:t>
            </w:r>
          </w:p>
        </w:tc>
        <w:tc>
          <w:tcPr>
            <w:tcW w:w="425" w:type="dxa"/>
            <w:hideMark/>
          </w:tcPr>
          <w:p w:rsidR="00EF7E55" w:rsidRPr="00EF7E55" w:rsidRDefault="00EF7E55" w:rsidP="00EF7E55">
            <w:pPr>
              <w:tabs>
                <w:tab w:val="left" w:pos="284"/>
              </w:tabs>
              <w:jc w:val="left"/>
              <w:rPr>
                <w:rFonts w:eastAsia="Calibri"/>
                <w:sz w:val="10"/>
                <w:szCs w:val="10"/>
              </w:rPr>
            </w:pPr>
            <w:r w:rsidRPr="00EF7E55">
              <w:rPr>
                <w:rFonts w:eastAsia="Calibri"/>
                <w:sz w:val="10"/>
                <w:szCs w:val="10"/>
              </w:rPr>
              <w:t>2020 (прогноз)</w:t>
            </w: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r>
      <w:tr w:rsidR="00EF7E55" w:rsidRPr="00EF7E55" w:rsidTr="00EF7E55">
        <w:trPr>
          <w:cantSplit/>
          <w:trHeight w:val="1134"/>
        </w:trPr>
        <w:tc>
          <w:tcPr>
            <w:tcW w:w="426" w:type="dxa"/>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1.</w:t>
            </w: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3768,00000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3768,00000</w:t>
            </w:r>
          </w:p>
        </w:tc>
      </w:tr>
      <w:tr w:rsidR="00EF7E55" w:rsidRPr="00EF7E55" w:rsidTr="00EF7E55">
        <w:trPr>
          <w:cantSplit/>
          <w:trHeight w:val="1134"/>
        </w:trPr>
        <w:tc>
          <w:tcPr>
            <w:tcW w:w="426" w:type="dxa"/>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lastRenderedPageBreak/>
              <w:t>2.</w:t>
            </w: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1642,00000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2775,79200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2724,40000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5083,00000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12225,19200</w:t>
            </w:r>
          </w:p>
        </w:tc>
      </w:tr>
      <w:tr w:rsidR="00EF7E55" w:rsidRPr="00EF7E55" w:rsidTr="00EF7E55">
        <w:trPr>
          <w:trHeight w:val="20"/>
        </w:trPr>
        <w:tc>
          <w:tcPr>
            <w:tcW w:w="426" w:type="dxa"/>
            <w:vMerge w:val="restart"/>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3.</w:t>
            </w: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567" w:type="dxa"/>
            <w:vMerge w:val="restart"/>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804,00000</w:t>
            </w:r>
          </w:p>
        </w:tc>
        <w:tc>
          <w:tcPr>
            <w:tcW w:w="426"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804,00000</w:t>
            </w:r>
          </w:p>
        </w:tc>
      </w:tr>
      <w:tr w:rsidR="00EF7E55" w:rsidRPr="00EF7E55" w:rsidTr="00EF7E55">
        <w:trPr>
          <w:trHeight w:val="20"/>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В том числе:</w:t>
            </w:r>
          </w:p>
        </w:tc>
        <w:tc>
          <w:tcPr>
            <w:tcW w:w="567" w:type="dxa"/>
            <w:vMerge/>
            <w:hideMark/>
          </w:tcPr>
          <w:p w:rsidR="00EF7E55" w:rsidRPr="00EF7E55" w:rsidRDefault="00EF7E55" w:rsidP="00EF7E55">
            <w:pPr>
              <w:tabs>
                <w:tab w:val="left" w:pos="284"/>
              </w:tabs>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6"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6"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r>
      <w:tr w:rsidR="00EF7E55" w:rsidRPr="00EF7E55" w:rsidTr="00EF7E55">
        <w:trPr>
          <w:cantSplit/>
          <w:trHeight w:val="659"/>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694,00000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694,00000</w:t>
            </w:r>
          </w:p>
        </w:tc>
      </w:tr>
      <w:tr w:rsidR="00EF7E55" w:rsidRPr="00EF7E55" w:rsidTr="00EF7E55">
        <w:trPr>
          <w:cantSplit/>
          <w:trHeight w:val="696"/>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110,00000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110,00000</w:t>
            </w:r>
          </w:p>
        </w:tc>
      </w:tr>
      <w:tr w:rsidR="00EF7E55" w:rsidRPr="00EF7E55" w:rsidTr="00EF7E55">
        <w:trPr>
          <w:cantSplit/>
          <w:trHeight w:val="991"/>
        </w:trPr>
        <w:tc>
          <w:tcPr>
            <w:tcW w:w="426" w:type="dxa"/>
            <w:vMerge w:val="restart"/>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4.</w:t>
            </w: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w:t>
            </w:r>
            <w:proofErr w:type="gramStart"/>
            <w:r w:rsidRPr="00EF7E55">
              <w:rPr>
                <w:rFonts w:eastAsia="Calibri"/>
                <w:sz w:val="12"/>
                <w:szCs w:val="12"/>
              </w:rPr>
              <w:t>** В</w:t>
            </w:r>
            <w:proofErr w:type="gramEnd"/>
            <w:r w:rsidRPr="00EF7E55">
              <w:rPr>
                <w:rFonts w:eastAsia="Calibri"/>
                <w:sz w:val="12"/>
                <w:szCs w:val="12"/>
              </w:rPr>
              <w:t xml:space="preserve"> том числе:</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21854,00000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21854,00000</w:t>
            </w:r>
          </w:p>
        </w:tc>
      </w:tr>
      <w:tr w:rsidR="00EF7E55" w:rsidRPr="00EF7E55" w:rsidTr="00EF7E55">
        <w:trPr>
          <w:cantSplit/>
          <w:trHeight w:val="693"/>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10927,00000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10927,00000</w:t>
            </w:r>
          </w:p>
        </w:tc>
      </w:tr>
      <w:tr w:rsidR="00EF7E55" w:rsidRPr="00EF7E55" w:rsidTr="00EF7E55">
        <w:trPr>
          <w:cantSplit/>
          <w:trHeight w:val="703"/>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10927,00000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10927,00000</w:t>
            </w:r>
          </w:p>
        </w:tc>
      </w:tr>
      <w:tr w:rsidR="00EF7E55" w:rsidRPr="00EF7E55" w:rsidTr="00EF7E55">
        <w:trPr>
          <w:trHeight w:val="20"/>
        </w:trPr>
        <w:tc>
          <w:tcPr>
            <w:tcW w:w="426" w:type="dxa"/>
            <w:vMerge w:val="restart"/>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5.</w:t>
            </w: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567" w:type="dxa"/>
            <w:vMerge w:val="restart"/>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2014 – 2020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255,00000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255,00000</w:t>
            </w:r>
          </w:p>
        </w:tc>
      </w:tr>
      <w:tr w:rsidR="00EF7E55" w:rsidRPr="00EF7E55" w:rsidTr="00EF7E55">
        <w:trPr>
          <w:trHeight w:val="20"/>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В том числе:</w:t>
            </w:r>
          </w:p>
        </w:tc>
        <w:tc>
          <w:tcPr>
            <w:tcW w:w="567" w:type="dxa"/>
            <w:vMerge/>
            <w:hideMark/>
          </w:tcPr>
          <w:p w:rsidR="00EF7E55" w:rsidRPr="00EF7E55" w:rsidRDefault="00EF7E55" w:rsidP="00EF7E55">
            <w:pPr>
              <w:tabs>
                <w:tab w:val="left" w:pos="284"/>
              </w:tabs>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6"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6"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r>
      <w:tr w:rsidR="00EF7E55" w:rsidRPr="00EF7E55" w:rsidTr="00EF7E55">
        <w:trPr>
          <w:cantSplit/>
          <w:trHeight w:val="576"/>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170,00000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170,00000</w:t>
            </w:r>
          </w:p>
        </w:tc>
      </w:tr>
      <w:tr w:rsidR="00EF7E55" w:rsidRPr="00EF7E55" w:rsidTr="00EF7E55">
        <w:trPr>
          <w:cantSplit/>
          <w:trHeight w:val="557"/>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85,00000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85,00000</w:t>
            </w:r>
          </w:p>
        </w:tc>
      </w:tr>
      <w:tr w:rsidR="00EF7E55" w:rsidRPr="00EF7E55" w:rsidTr="00EF7E55">
        <w:trPr>
          <w:trHeight w:val="20"/>
        </w:trPr>
        <w:tc>
          <w:tcPr>
            <w:tcW w:w="426" w:type="dxa"/>
            <w:vMerge w:val="restart"/>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6.</w:t>
            </w: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567" w:type="dxa"/>
            <w:vMerge w:val="restart"/>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2014 – 2020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381,00000</w:t>
            </w:r>
          </w:p>
        </w:tc>
        <w:tc>
          <w:tcPr>
            <w:tcW w:w="426"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1288,36500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4796,27400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bCs/>
                <w:sz w:val="12"/>
                <w:szCs w:val="12"/>
              </w:rPr>
            </w:pPr>
            <w:r w:rsidRPr="00EF7E55">
              <w:rPr>
                <w:rFonts w:eastAsia="Calibri"/>
                <w:bCs/>
                <w:sz w:val="12"/>
                <w:szCs w:val="12"/>
              </w:rPr>
              <w:t>1866,83805</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255,00000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8587,47705</w:t>
            </w:r>
          </w:p>
        </w:tc>
      </w:tr>
      <w:tr w:rsidR="00EF7E55" w:rsidRPr="00EF7E55" w:rsidTr="00EF7E55">
        <w:trPr>
          <w:trHeight w:val="20"/>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В том числе:</w:t>
            </w:r>
          </w:p>
        </w:tc>
        <w:tc>
          <w:tcPr>
            <w:tcW w:w="567" w:type="dxa"/>
            <w:vMerge/>
            <w:hideMark/>
          </w:tcPr>
          <w:p w:rsidR="00EF7E55" w:rsidRPr="00EF7E55" w:rsidRDefault="00EF7E55" w:rsidP="00EF7E55">
            <w:pPr>
              <w:tabs>
                <w:tab w:val="left" w:pos="284"/>
              </w:tabs>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6"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bCs/>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6"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r>
      <w:tr w:rsidR="00EF7E55" w:rsidRPr="00EF7E55" w:rsidTr="00EF7E55">
        <w:trPr>
          <w:cantSplit/>
          <w:trHeight w:val="768"/>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133,00000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1116,08800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1607,89300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1436,65705</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170,00000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4463,63805</w:t>
            </w:r>
          </w:p>
        </w:tc>
      </w:tr>
      <w:tr w:rsidR="00EF7E55" w:rsidRPr="00EF7E55" w:rsidTr="00EF7E55">
        <w:trPr>
          <w:cantSplit/>
          <w:trHeight w:val="706"/>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248,00000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172,27700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3188,38100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430,18100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85,00000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4123,83900</w:t>
            </w:r>
          </w:p>
        </w:tc>
      </w:tr>
      <w:tr w:rsidR="00EF7E55" w:rsidRPr="00EF7E55" w:rsidTr="00EF7E55">
        <w:trPr>
          <w:trHeight w:val="20"/>
        </w:trPr>
        <w:tc>
          <w:tcPr>
            <w:tcW w:w="426" w:type="dxa"/>
            <w:vMerge w:val="restart"/>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7.</w:t>
            </w: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567" w:type="dxa"/>
            <w:vMerge w:val="restart"/>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898,00000</w:t>
            </w:r>
          </w:p>
        </w:tc>
        <w:tc>
          <w:tcPr>
            <w:tcW w:w="426"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1223,00000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440,65600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bCs/>
                <w:sz w:val="12"/>
                <w:szCs w:val="12"/>
              </w:rPr>
            </w:pPr>
            <w:r w:rsidRPr="00EF7E55">
              <w:rPr>
                <w:rFonts w:eastAsia="Calibri"/>
                <w:bCs/>
                <w:sz w:val="12"/>
                <w:szCs w:val="12"/>
              </w:rPr>
              <w:t>156,00000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216,13100</w:t>
            </w:r>
          </w:p>
        </w:tc>
        <w:tc>
          <w:tcPr>
            <w:tcW w:w="426"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723,00000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3656,78700</w:t>
            </w:r>
          </w:p>
        </w:tc>
      </w:tr>
      <w:tr w:rsidR="00EF7E55" w:rsidRPr="00EF7E55" w:rsidTr="00EF7E55">
        <w:trPr>
          <w:trHeight w:val="20"/>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В том числе:</w:t>
            </w:r>
          </w:p>
        </w:tc>
        <w:tc>
          <w:tcPr>
            <w:tcW w:w="567" w:type="dxa"/>
            <w:vMerge/>
            <w:hideMark/>
          </w:tcPr>
          <w:p w:rsidR="00EF7E55" w:rsidRPr="00EF7E55" w:rsidRDefault="00EF7E55" w:rsidP="00EF7E55">
            <w:pPr>
              <w:tabs>
                <w:tab w:val="left" w:pos="284"/>
              </w:tabs>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6"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bCs/>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6"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r>
      <w:tr w:rsidR="00EF7E55" w:rsidRPr="00EF7E55" w:rsidTr="00EF7E55">
        <w:trPr>
          <w:cantSplit/>
          <w:trHeight w:val="561"/>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60,00000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153,00000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41,38300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15,60000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216,13100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241,00000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727,11400</w:t>
            </w:r>
          </w:p>
        </w:tc>
      </w:tr>
      <w:tr w:rsidR="00EF7E55" w:rsidRPr="00EF7E55" w:rsidTr="00EF7E55">
        <w:trPr>
          <w:cantSplit/>
          <w:trHeight w:val="696"/>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2014 – 2020 </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838,00000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1070,00000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399,27300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140,40000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482,00000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2929,67300</w:t>
            </w:r>
          </w:p>
        </w:tc>
      </w:tr>
      <w:tr w:rsidR="00EF7E55" w:rsidRPr="00EF7E55" w:rsidTr="00EF7E55">
        <w:trPr>
          <w:cantSplit/>
          <w:trHeight w:val="565"/>
        </w:trPr>
        <w:tc>
          <w:tcPr>
            <w:tcW w:w="426" w:type="dxa"/>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8.</w:t>
            </w: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Мероприятия в области сельского хозяйства за счет средств местного бюджета</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2014 – 2020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67,00000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67,00000</w:t>
            </w:r>
          </w:p>
        </w:tc>
      </w:tr>
      <w:tr w:rsidR="00EF7E55" w:rsidRPr="00EF7E55" w:rsidTr="00EF7E55">
        <w:trPr>
          <w:cantSplit/>
          <w:trHeight w:val="687"/>
        </w:trPr>
        <w:tc>
          <w:tcPr>
            <w:tcW w:w="426" w:type="dxa"/>
            <w:vMerge w:val="restart"/>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9.</w:t>
            </w: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Субвенции на развитие молочного скотоводства</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2014-2020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2762,08000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4705,86700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4214,41000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11682,35700</w:t>
            </w:r>
          </w:p>
        </w:tc>
      </w:tr>
      <w:tr w:rsidR="00EF7E55" w:rsidRPr="00EF7E55" w:rsidTr="00EF7E55">
        <w:trPr>
          <w:cantSplit/>
          <w:trHeight w:val="697"/>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2014-2020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2761,10500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4705,86700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4214,41000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11681,38200</w:t>
            </w:r>
          </w:p>
        </w:tc>
      </w:tr>
      <w:tr w:rsidR="00EF7E55" w:rsidRPr="00EF7E55" w:rsidTr="00EF7E55">
        <w:trPr>
          <w:cantSplit/>
          <w:trHeight w:val="565"/>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2014-2020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r>
      <w:tr w:rsidR="00EF7E55" w:rsidRPr="00EF7E55" w:rsidTr="00EF7E55">
        <w:trPr>
          <w:cantSplit/>
          <w:trHeight w:val="700"/>
        </w:trPr>
        <w:tc>
          <w:tcPr>
            <w:tcW w:w="426" w:type="dxa"/>
            <w:hideMark/>
          </w:tcPr>
          <w:p w:rsidR="00EF7E55" w:rsidRPr="00EF7E55" w:rsidRDefault="00EF7E55" w:rsidP="00EF7E55">
            <w:pPr>
              <w:tabs>
                <w:tab w:val="left" w:pos="284"/>
              </w:tabs>
              <w:jc w:val="both"/>
              <w:rPr>
                <w:rFonts w:eastAsia="Calibri"/>
                <w:bCs/>
                <w:sz w:val="12"/>
                <w:szCs w:val="12"/>
              </w:rPr>
            </w:pPr>
            <w:r w:rsidRPr="00EF7E55">
              <w:rPr>
                <w:rFonts w:eastAsia="Calibri"/>
                <w:bCs/>
                <w:sz w:val="12"/>
                <w:szCs w:val="12"/>
              </w:rPr>
              <w:t>10.</w:t>
            </w:r>
          </w:p>
        </w:tc>
        <w:tc>
          <w:tcPr>
            <w:tcW w:w="3118" w:type="dxa"/>
            <w:hideMark/>
          </w:tcPr>
          <w:p w:rsidR="00EF7E55" w:rsidRPr="00EF7E55" w:rsidRDefault="00EF7E55" w:rsidP="00EF7E55">
            <w:pPr>
              <w:tabs>
                <w:tab w:val="left" w:pos="284"/>
              </w:tabs>
              <w:jc w:val="left"/>
              <w:rPr>
                <w:rFonts w:eastAsia="Calibri"/>
                <w:bCs/>
                <w:sz w:val="12"/>
                <w:szCs w:val="12"/>
              </w:rPr>
            </w:pPr>
            <w:r w:rsidRPr="00EF7E55">
              <w:rPr>
                <w:rFonts w:eastAsia="Calibri"/>
                <w:bCs/>
                <w:sz w:val="12"/>
                <w:szCs w:val="12"/>
              </w:rPr>
              <w:t>Всего средств, направленных на реализацию мероприятий программы в том числе:</w:t>
            </w:r>
          </w:p>
        </w:tc>
        <w:tc>
          <w:tcPr>
            <w:tcW w:w="567" w:type="dxa"/>
            <w:hideMark/>
          </w:tcPr>
          <w:p w:rsidR="00EF7E55" w:rsidRPr="00EF7E55" w:rsidRDefault="00EF7E55" w:rsidP="00EF7E55">
            <w:pPr>
              <w:tabs>
                <w:tab w:val="left" w:pos="284"/>
              </w:tabs>
              <w:jc w:val="left"/>
              <w:rPr>
                <w:rFonts w:eastAsia="Calibri"/>
                <w:bCs/>
                <w:sz w:val="12"/>
                <w:szCs w:val="12"/>
              </w:rPr>
            </w:pPr>
            <w:r w:rsidRPr="00EF7E55">
              <w:rPr>
                <w:rFonts w:eastAsia="Calibri"/>
                <w:bCs/>
                <w:sz w:val="12"/>
                <w:szCs w:val="12"/>
              </w:rPr>
              <w:t>2014 – 2020</w:t>
            </w:r>
          </w:p>
        </w:tc>
        <w:tc>
          <w:tcPr>
            <w:tcW w:w="425" w:type="dxa"/>
            <w:textDirection w:val="tbRl"/>
            <w:hideMark/>
          </w:tcPr>
          <w:p w:rsidR="00EF7E55" w:rsidRPr="00EF7E55" w:rsidRDefault="00EF7E55" w:rsidP="00EF7E55">
            <w:pPr>
              <w:tabs>
                <w:tab w:val="left" w:pos="284"/>
              </w:tabs>
              <w:ind w:left="113" w:right="113"/>
              <w:jc w:val="left"/>
              <w:rPr>
                <w:rFonts w:eastAsia="Calibri"/>
                <w:bCs/>
                <w:sz w:val="12"/>
                <w:szCs w:val="12"/>
              </w:rPr>
            </w:pPr>
            <w:r w:rsidRPr="00EF7E55">
              <w:rPr>
                <w:rFonts w:eastAsia="Calibri"/>
                <w:bCs/>
                <w:sz w:val="12"/>
                <w:szCs w:val="12"/>
              </w:rPr>
              <w:t>25646,00000</w:t>
            </w:r>
          </w:p>
        </w:tc>
        <w:tc>
          <w:tcPr>
            <w:tcW w:w="426" w:type="dxa"/>
            <w:textDirection w:val="tbRl"/>
            <w:hideMark/>
          </w:tcPr>
          <w:p w:rsidR="00EF7E55" w:rsidRPr="00EF7E55" w:rsidRDefault="00EF7E55" w:rsidP="00EF7E55">
            <w:pPr>
              <w:tabs>
                <w:tab w:val="left" w:pos="284"/>
              </w:tabs>
              <w:ind w:left="113" w:right="113"/>
              <w:jc w:val="left"/>
              <w:rPr>
                <w:rFonts w:eastAsia="Calibri"/>
                <w:bCs/>
                <w:sz w:val="12"/>
                <w:szCs w:val="12"/>
              </w:rPr>
            </w:pPr>
            <w:r w:rsidRPr="00EF7E55">
              <w:rPr>
                <w:rFonts w:eastAsia="Calibri"/>
                <w:bCs/>
                <w:sz w:val="12"/>
                <w:szCs w:val="12"/>
              </w:rPr>
              <w:t>5287,15700</w:t>
            </w:r>
          </w:p>
        </w:tc>
        <w:tc>
          <w:tcPr>
            <w:tcW w:w="425" w:type="dxa"/>
            <w:textDirection w:val="tbRl"/>
            <w:hideMark/>
          </w:tcPr>
          <w:p w:rsidR="00EF7E55" w:rsidRPr="00EF7E55" w:rsidRDefault="00EF7E55" w:rsidP="00EF7E55">
            <w:pPr>
              <w:tabs>
                <w:tab w:val="left" w:pos="284"/>
              </w:tabs>
              <w:ind w:left="113" w:right="113"/>
              <w:jc w:val="left"/>
              <w:rPr>
                <w:rFonts w:eastAsia="Calibri"/>
                <w:bCs/>
                <w:sz w:val="12"/>
                <w:szCs w:val="12"/>
              </w:rPr>
            </w:pPr>
            <w:r w:rsidRPr="00EF7E55">
              <w:rPr>
                <w:rFonts w:eastAsia="Calibri"/>
                <w:bCs/>
                <w:sz w:val="12"/>
                <w:szCs w:val="12"/>
              </w:rPr>
              <w:t>7961,33000</w:t>
            </w:r>
          </w:p>
        </w:tc>
        <w:tc>
          <w:tcPr>
            <w:tcW w:w="425" w:type="dxa"/>
            <w:textDirection w:val="tbRl"/>
            <w:hideMark/>
          </w:tcPr>
          <w:p w:rsidR="00EF7E55" w:rsidRPr="00EF7E55" w:rsidRDefault="00EF7E55" w:rsidP="00EF7E55">
            <w:pPr>
              <w:tabs>
                <w:tab w:val="left" w:pos="284"/>
              </w:tabs>
              <w:ind w:left="113" w:right="113"/>
              <w:jc w:val="left"/>
              <w:rPr>
                <w:rFonts w:eastAsia="Calibri"/>
                <w:bCs/>
                <w:sz w:val="12"/>
                <w:szCs w:val="12"/>
              </w:rPr>
            </w:pPr>
            <w:r w:rsidRPr="00EF7E55">
              <w:rPr>
                <w:rFonts w:eastAsia="Calibri"/>
                <w:bCs/>
                <w:sz w:val="12"/>
                <w:szCs w:val="12"/>
              </w:rPr>
              <w:t>4784,91805</w:t>
            </w:r>
          </w:p>
        </w:tc>
        <w:tc>
          <w:tcPr>
            <w:tcW w:w="425" w:type="dxa"/>
            <w:textDirection w:val="tbRl"/>
            <w:hideMark/>
          </w:tcPr>
          <w:p w:rsidR="00EF7E55" w:rsidRPr="00EF7E55" w:rsidRDefault="00EF7E55" w:rsidP="00EF7E55">
            <w:pPr>
              <w:tabs>
                <w:tab w:val="left" w:pos="284"/>
              </w:tabs>
              <w:ind w:left="113" w:right="113"/>
              <w:jc w:val="left"/>
              <w:rPr>
                <w:rFonts w:eastAsia="Calibri"/>
                <w:bCs/>
                <w:sz w:val="12"/>
                <w:szCs w:val="12"/>
              </w:rPr>
            </w:pPr>
            <w:r w:rsidRPr="00EF7E55">
              <w:rPr>
                <w:rFonts w:eastAsia="Calibri"/>
                <w:bCs/>
                <w:sz w:val="12"/>
                <w:szCs w:val="12"/>
              </w:rPr>
              <w:t>4921,99800</w:t>
            </w:r>
          </w:p>
        </w:tc>
        <w:tc>
          <w:tcPr>
            <w:tcW w:w="426" w:type="dxa"/>
            <w:textDirection w:val="tbRl"/>
            <w:hideMark/>
          </w:tcPr>
          <w:p w:rsidR="00EF7E55" w:rsidRPr="00EF7E55" w:rsidRDefault="00EF7E55" w:rsidP="00EF7E55">
            <w:pPr>
              <w:tabs>
                <w:tab w:val="left" w:pos="284"/>
              </w:tabs>
              <w:ind w:left="113" w:right="113"/>
              <w:jc w:val="left"/>
              <w:rPr>
                <w:rFonts w:eastAsia="Calibri"/>
                <w:bCs/>
                <w:sz w:val="12"/>
                <w:szCs w:val="12"/>
              </w:rPr>
            </w:pPr>
            <w:r w:rsidRPr="00EF7E55">
              <w:rPr>
                <w:rFonts w:eastAsia="Calibri"/>
                <w:bCs/>
                <w:sz w:val="12"/>
                <w:szCs w:val="12"/>
              </w:rPr>
              <w:t>4214,41000</w:t>
            </w:r>
          </w:p>
        </w:tc>
        <w:tc>
          <w:tcPr>
            <w:tcW w:w="425" w:type="dxa"/>
            <w:textDirection w:val="tbRl"/>
            <w:hideMark/>
          </w:tcPr>
          <w:p w:rsidR="00EF7E55" w:rsidRPr="00EF7E55" w:rsidRDefault="00EF7E55" w:rsidP="00EF7E55">
            <w:pPr>
              <w:tabs>
                <w:tab w:val="left" w:pos="284"/>
              </w:tabs>
              <w:ind w:left="113" w:right="113"/>
              <w:jc w:val="left"/>
              <w:rPr>
                <w:rFonts w:eastAsia="Calibri"/>
                <w:bCs/>
                <w:sz w:val="12"/>
                <w:szCs w:val="12"/>
              </w:rPr>
            </w:pPr>
            <w:r w:rsidRPr="00EF7E55">
              <w:rPr>
                <w:rFonts w:eastAsia="Calibri"/>
                <w:bCs/>
                <w:sz w:val="12"/>
                <w:szCs w:val="12"/>
              </w:rPr>
              <w:t>10084,00000</w:t>
            </w:r>
          </w:p>
        </w:tc>
        <w:tc>
          <w:tcPr>
            <w:tcW w:w="425" w:type="dxa"/>
            <w:textDirection w:val="tbRl"/>
            <w:hideMark/>
          </w:tcPr>
          <w:p w:rsidR="00EF7E55" w:rsidRPr="00EF7E55" w:rsidRDefault="00EF7E55" w:rsidP="00EF7E55">
            <w:pPr>
              <w:tabs>
                <w:tab w:val="left" w:pos="284"/>
              </w:tabs>
              <w:ind w:left="113" w:right="113"/>
              <w:jc w:val="left"/>
              <w:rPr>
                <w:rFonts w:eastAsia="Calibri"/>
                <w:bCs/>
                <w:sz w:val="12"/>
                <w:szCs w:val="12"/>
              </w:rPr>
            </w:pPr>
            <w:r w:rsidRPr="00EF7E55">
              <w:rPr>
                <w:rFonts w:eastAsia="Calibri"/>
                <w:bCs/>
                <w:sz w:val="12"/>
                <w:szCs w:val="12"/>
              </w:rPr>
              <w:t>62899,81305</w:t>
            </w:r>
          </w:p>
        </w:tc>
      </w:tr>
      <w:tr w:rsidR="00EF7E55" w:rsidRPr="00EF7E55" w:rsidTr="00EF7E55">
        <w:trPr>
          <w:cantSplit/>
          <w:trHeight w:val="541"/>
        </w:trPr>
        <w:tc>
          <w:tcPr>
            <w:tcW w:w="426" w:type="dxa"/>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11.</w:t>
            </w: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Всего средств за счет местного бюджета</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2014 – 2020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67,00000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67,00000</w:t>
            </w:r>
          </w:p>
        </w:tc>
      </w:tr>
      <w:tr w:rsidR="00EF7E55" w:rsidRPr="00EF7E55" w:rsidTr="00EF7E55">
        <w:trPr>
          <w:trHeight w:val="138"/>
        </w:trPr>
        <w:tc>
          <w:tcPr>
            <w:tcW w:w="426" w:type="dxa"/>
            <w:vMerge w:val="restart"/>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12</w:t>
            </w:r>
          </w:p>
        </w:tc>
        <w:tc>
          <w:tcPr>
            <w:tcW w:w="3118" w:type="dxa"/>
            <w:vMerge w:val="restart"/>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 xml:space="preserve">Итого за счёт средств, поступающих  в местный бюджет в виде стимулирующих субсидий из областного бюджета для  </w:t>
            </w:r>
            <w:proofErr w:type="spellStart"/>
            <w:r w:rsidRPr="00EF7E55">
              <w:rPr>
                <w:rFonts w:eastAsia="Calibri"/>
                <w:sz w:val="12"/>
                <w:szCs w:val="12"/>
              </w:rPr>
              <w:t>софинансирования</w:t>
            </w:r>
            <w:proofErr w:type="spellEnd"/>
            <w:r w:rsidRPr="00EF7E55">
              <w:rPr>
                <w:rFonts w:eastAsia="Calibri"/>
                <w:sz w:val="12"/>
                <w:szCs w:val="12"/>
              </w:rPr>
              <w:t xml:space="preserve"> расходных обязательств по вопросам местного значения, с учётом выполнения показателей социально-экономического развития. </w:t>
            </w:r>
          </w:p>
        </w:tc>
        <w:tc>
          <w:tcPr>
            <w:tcW w:w="567" w:type="dxa"/>
            <w:vMerge w:val="restart"/>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2014 – 2020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1642,00000</w:t>
            </w:r>
          </w:p>
        </w:tc>
        <w:tc>
          <w:tcPr>
            <w:tcW w:w="426"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2775,79200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2724,40000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6"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0,00000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8851,00000</w:t>
            </w:r>
          </w:p>
        </w:tc>
        <w:tc>
          <w:tcPr>
            <w:tcW w:w="425" w:type="dxa"/>
            <w:vMerge w:val="restart"/>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15993,19200</w:t>
            </w:r>
          </w:p>
        </w:tc>
      </w:tr>
      <w:tr w:rsidR="00EF7E55" w:rsidRPr="00EF7E55" w:rsidTr="00EF7E55">
        <w:trPr>
          <w:trHeight w:val="138"/>
        </w:trPr>
        <w:tc>
          <w:tcPr>
            <w:tcW w:w="426" w:type="dxa"/>
            <w:vMerge/>
            <w:hideMark/>
          </w:tcPr>
          <w:p w:rsidR="00EF7E55" w:rsidRPr="00EF7E55" w:rsidRDefault="00EF7E55" w:rsidP="00EF7E55">
            <w:pPr>
              <w:tabs>
                <w:tab w:val="left" w:pos="284"/>
              </w:tabs>
              <w:jc w:val="both"/>
              <w:rPr>
                <w:rFonts w:eastAsia="Calibri"/>
                <w:sz w:val="12"/>
                <w:szCs w:val="12"/>
              </w:rPr>
            </w:pPr>
          </w:p>
        </w:tc>
        <w:tc>
          <w:tcPr>
            <w:tcW w:w="3118" w:type="dxa"/>
            <w:vMerge/>
            <w:hideMark/>
          </w:tcPr>
          <w:p w:rsidR="00EF7E55" w:rsidRPr="00EF7E55" w:rsidRDefault="00EF7E55" w:rsidP="00EF7E55">
            <w:pPr>
              <w:tabs>
                <w:tab w:val="left" w:pos="284"/>
              </w:tabs>
              <w:jc w:val="left"/>
              <w:rPr>
                <w:rFonts w:eastAsia="Calibri"/>
                <w:sz w:val="12"/>
                <w:szCs w:val="12"/>
              </w:rPr>
            </w:pPr>
          </w:p>
        </w:tc>
        <w:tc>
          <w:tcPr>
            <w:tcW w:w="567" w:type="dxa"/>
            <w:vMerge/>
            <w:hideMark/>
          </w:tcPr>
          <w:p w:rsidR="00EF7E55" w:rsidRPr="00EF7E55" w:rsidRDefault="00EF7E55" w:rsidP="00EF7E55">
            <w:pPr>
              <w:tabs>
                <w:tab w:val="left" w:pos="284"/>
              </w:tabs>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6"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6"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c>
          <w:tcPr>
            <w:tcW w:w="425" w:type="dxa"/>
            <w:vMerge/>
            <w:textDirection w:val="tbRl"/>
            <w:hideMark/>
          </w:tcPr>
          <w:p w:rsidR="00EF7E55" w:rsidRPr="00EF7E55" w:rsidRDefault="00EF7E55" w:rsidP="00EF7E55">
            <w:pPr>
              <w:tabs>
                <w:tab w:val="left" w:pos="284"/>
              </w:tabs>
              <w:ind w:left="113" w:right="113"/>
              <w:jc w:val="left"/>
              <w:rPr>
                <w:rFonts w:eastAsia="Calibri"/>
                <w:sz w:val="12"/>
                <w:szCs w:val="12"/>
              </w:rPr>
            </w:pPr>
          </w:p>
        </w:tc>
      </w:tr>
      <w:tr w:rsidR="00EF7E55" w:rsidRPr="00EF7E55" w:rsidTr="00EF7E55">
        <w:trPr>
          <w:cantSplit/>
          <w:trHeight w:val="1000"/>
        </w:trPr>
        <w:tc>
          <w:tcPr>
            <w:tcW w:w="426" w:type="dxa"/>
            <w:hideMark/>
          </w:tcPr>
          <w:p w:rsidR="00EF7E55" w:rsidRPr="00EF7E55" w:rsidRDefault="00EF7E55" w:rsidP="00EF7E55">
            <w:pPr>
              <w:tabs>
                <w:tab w:val="left" w:pos="284"/>
              </w:tabs>
              <w:jc w:val="both"/>
              <w:rPr>
                <w:rFonts w:eastAsia="Calibri"/>
                <w:sz w:val="12"/>
                <w:szCs w:val="12"/>
              </w:rPr>
            </w:pPr>
            <w:r w:rsidRPr="00EF7E55">
              <w:rPr>
                <w:rFonts w:eastAsia="Calibri"/>
                <w:sz w:val="12"/>
                <w:szCs w:val="12"/>
              </w:rPr>
              <w:t>13</w:t>
            </w:r>
          </w:p>
        </w:tc>
        <w:tc>
          <w:tcPr>
            <w:tcW w:w="3118"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567" w:type="dxa"/>
            <w:hideMark/>
          </w:tcPr>
          <w:p w:rsidR="00EF7E55" w:rsidRPr="00EF7E55" w:rsidRDefault="00EF7E55" w:rsidP="00EF7E55">
            <w:pPr>
              <w:tabs>
                <w:tab w:val="left" w:pos="284"/>
              </w:tabs>
              <w:jc w:val="left"/>
              <w:rPr>
                <w:rFonts w:eastAsia="Calibri"/>
                <w:sz w:val="12"/>
                <w:szCs w:val="12"/>
              </w:rPr>
            </w:pPr>
            <w:r w:rsidRPr="00EF7E55">
              <w:rPr>
                <w:rFonts w:eastAsia="Calibri"/>
                <w:sz w:val="12"/>
                <w:szCs w:val="12"/>
              </w:rPr>
              <w:t>2014 – 2020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23937,00000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2511,36500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5236,93000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4784,91805</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4921,99800</w:t>
            </w:r>
          </w:p>
        </w:tc>
        <w:tc>
          <w:tcPr>
            <w:tcW w:w="426"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4214,41000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1233,00000</w:t>
            </w:r>
          </w:p>
        </w:tc>
        <w:tc>
          <w:tcPr>
            <w:tcW w:w="425" w:type="dxa"/>
            <w:textDirection w:val="tbRl"/>
            <w:hideMark/>
          </w:tcPr>
          <w:p w:rsidR="00EF7E55" w:rsidRPr="00EF7E55" w:rsidRDefault="00EF7E55" w:rsidP="00EF7E55">
            <w:pPr>
              <w:tabs>
                <w:tab w:val="left" w:pos="284"/>
              </w:tabs>
              <w:ind w:left="113" w:right="113"/>
              <w:jc w:val="left"/>
              <w:rPr>
                <w:rFonts w:eastAsia="Calibri"/>
                <w:sz w:val="12"/>
                <w:szCs w:val="12"/>
              </w:rPr>
            </w:pPr>
            <w:r w:rsidRPr="00EF7E55">
              <w:rPr>
                <w:rFonts w:eastAsia="Calibri"/>
                <w:sz w:val="12"/>
                <w:szCs w:val="12"/>
              </w:rPr>
              <w:t>46839,62105</w:t>
            </w:r>
          </w:p>
        </w:tc>
      </w:tr>
    </w:tbl>
    <w:p w:rsidR="005D535B" w:rsidRDefault="005D535B" w:rsidP="00EC3D1F">
      <w:pPr>
        <w:tabs>
          <w:tab w:val="left" w:pos="284"/>
        </w:tabs>
        <w:spacing w:after="0" w:line="240" w:lineRule="auto"/>
        <w:jc w:val="both"/>
        <w:rPr>
          <w:rFonts w:ascii="Times New Roman" w:eastAsia="Calibri" w:hAnsi="Times New Roman" w:cs="Times New Roman"/>
          <w:sz w:val="12"/>
          <w:szCs w:val="12"/>
        </w:rPr>
      </w:pP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t xml:space="preserve">* Поступают в местный бюджет в виде стимулирующих субсидий из областного бюджета для </w:t>
      </w:r>
      <w:proofErr w:type="spellStart"/>
      <w:r w:rsidRPr="00EF7E55">
        <w:rPr>
          <w:rFonts w:ascii="Times New Roman" w:eastAsia="Calibri" w:hAnsi="Times New Roman" w:cs="Times New Roman"/>
          <w:sz w:val="12"/>
          <w:szCs w:val="12"/>
        </w:rPr>
        <w:t>софинансирования</w:t>
      </w:r>
      <w:proofErr w:type="spellEnd"/>
      <w:r w:rsidRPr="00EF7E55">
        <w:rPr>
          <w:rFonts w:ascii="Times New Roman" w:eastAsia="Calibri" w:hAnsi="Times New Roman" w:cs="Times New Roman"/>
          <w:sz w:val="12"/>
          <w:szCs w:val="12"/>
        </w:rPr>
        <w:t xml:space="preserve"> расходных обязательств по вопросам местного значения,</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t>с учётом выполнения показателей социально-экономического развития.</w:t>
      </w:r>
    </w:p>
    <w:p w:rsidR="00EF7E55" w:rsidRPr="00EF7E55"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t xml:space="preserve">** Поступают </w:t>
      </w:r>
      <w:proofErr w:type="gramStart"/>
      <w:r w:rsidRPr="00EF7E55">
        <w:rPr>
          <w:rFonts w:ascii="Times New Roman" w:eastAsia="Calibri" w:hAnsi="Times New Roman" w:cs="Times New Roman"/>
          <w:sz w:val="12"/>
          <w:szCs w:val="12"/>
        </w:rPr>
        <w:t>в местный бюджет в виде субвенций из областного бюджета в соответствии с Законом</w:t>
      </w:r>
      <w:proofErr w:type="gramEnd"/>
      <w:r w:rsidRPr="00EF7E55">
        <w:rPr>
          <w:rFonts w:ascii="Times New Roman" w:eastAsia="Calibri" w:hAnsi="Times New Roman" w:cs="Times New Roman"/>
          <w:sz w:val="12"/>
          <w:szCs w:val="12"/>
        </w:rPr>
        <w:t xml:space="preserve"> Самарской области от 03.04.2009 №41-ГД  "О наделении</w:t>
      </w:r>
    </w:p>
    <w:p w:rsidR="00980FDF" w:rsidRDefault="00EF7E55" w:rsidP="00EF7E55">
      <w:pPr>
        <w:tabs>
          <w:tab w:val="left" w:pos="284"/>
        </w:tabs>
        <w:spacing w:after="0" w:line="240" w:lineRule="auto"/>
        <w:ind w:firstLine="284"/>
        <w:jc w:val="both"/>
        <w:rPr>
          <w:rFonts w:ascii="Times New Roman" w:eastAsia="Calibri" w:hAnsi="Times New Roman" w:cs="Times New Roman"/>
          <w:sz w:val="12"/>
          <w:szCs w:val="12"/>
        </w:rPr>
      </w:pPr>
      <w:r w:rsidRPr="00EF7E55">
        <w:rPr>
          <w:rFonts w:ascii="Times New Roman" w:eastAsia="Calibri" w:hAnsi="Times New Roman" w:cs="Times New Roman"/>
          <w:sz w:val="12"/>
          <w:szCs w:val="12"/>
        </w:rPr>
        <w:lastRenderedPageBreak/>
        <w:t>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w:t>
      </w:r>
    </w:p>
    <w:p w:rsidR="005D535B" w:rsidRDefault="005D535B" w:rsidP="00EF7E55">
      <w:pPr>
        <w:tabs>
          <w:tab w:val="left" w:pos="284"/>
        </w:tabs>
        <w:spacing w:after="0" w:line="240" w:lineRule="auto"/>
        <w:jc w:val="both"/>
        <w:rPr>
          <w:rFonts w:ascii="Times New Roman" w:eastAsia="Calibri" w:hAnsi="Times New Roman" w:cs="Times New Roman"/>
          <w:sz w:val="12"/>
          <w:szCs w:val="12"/>
        </w:rPr>
      </w:pPr>
    </w:p>
    <w:p w:rsidR="00EF7E55" w:rsidRDefault="00EF7E55" w:rsidP="00EF7E55">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EF7E55" w:rsidRPr="00F85FA7" w:rsidRDefault="00EF7E55" w:rsidP="00EF7E55">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EF7E55" w:rsidRPr="00F85FA7" w:rsidRDefault="00EF7E55" w:rsidP="00EF7E55">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EF7E55" w:rsidRPr="00F85FA7" w:rsidRDefault="00EF7E55" w:rsidP="00EF7E55">
      <w:pPr>
        <w:tabs>
          <w:tab w:val="left" w:pos="284"/>
        </w:tabs>
        <w:spacing w:after="0" w:line="240" w:lineRule="auto"/>
        <w:jc w:val="center"/>
        <w:rPr>
          <w:rFonts w:ascii="Times New Roman" w:eastAsia="Calibri" w:hAnsi="Times New Roman" w:cs="Times New Roman"/>
          <w:sz w:val="12"/>
          <w:szCs w:val="12"/>
        </w:rPr>
      </w:pPr>
    </w:p>
    <w:p w:rsidR="00EF7E55" w:rsidRPr="00F85FA7" w:rsidRDefault="00EF7E55" w:rsidP="00EF7E55">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EF7E55" w:rsidRPr="00F85FA7" w:rsidRDefault="00EF7E55" w:rsidP="00EF7E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№544</w:t>
      </w:r>
    </w:p>
    <w:p w:rsidR="00EF7E55" w:rsidRDefault="00EF7E55" w:rsidP="00EF7E55">
      <w:pPr>
        <w:tabs>
          <w:tab w:val="left" w:pos="284"/>
        </w:tabs>
        <w:spacing w:after="0" w:line="240" w:lineRule="auto"/>
        <w:jc w:val="center"/>
        <w:rPr>
          <w:rFonts w:ascii="Times New Roman" w:eastAsia="Calibri" w:hAnsi="Times New Roman" w:cs="Times New Roman"/>
          <w:b/>
          <w:sz w:val="12"/>
          <w:szCs w:val="12"/>
        </w:rPr>
      </w:pPr>
      <w:r w:rsidRPr="00EF7E55">
        <w:rPr>
          <w:rFonts w:ascii="Times New Roman" w:eastAsia="Calibri" w:hAnsi="Times New Roman" w:cs="Times New Roman"/>
          <w:b/>
          <w:sz w:val="12"/>
          <w:szCs w:val="12"/>
        </w:rPr>
        <w:t xml:space="preserve">Об утверждении Порядка порядок приема заявлений и формирования списка граждан в целях оказания адресной помощи </w:t>
      </w:r>
    </w:p>
    <w:p w:rsidR="00EF7E55" w:rsidRDefault="00EF7E55" w:rsidP="00EF7E55">
      <w:pPr>
        <w:tabs>
          <w:tab w:val="left" w:pos="284"/>
        </w:tabs>
        <w:spacing w:after="0" w:line="240" w:lineRule="auto"/>
        <w:jc w:val="center"/>
        <w:rPr>
          <w:rFonts w:ascii="Times New Roman" w:eastAsia="Calibri" w:hAnsi="Times New Roman" w:cs="Times New Roman"/>
          <w:b/>
          <w:sz w:val="12"/>
          <w:szCs w:val="12"/>
        </w:rPr>
      </w:pPr>
      <w:proofErr w:type="gramStart"/>
      <w:r w:rsidRPr="00EF7E55">
        <w:rPr>
          <w:rFonts w:ascii="Times New Roman" w:eastAsia="Calibri" w:hAnsi="Times New Roman" w:cs="Times New Roman"/>
          <w:b/>
          <w:sz w:val="12"/>
          <w:szCs w:val="12"/>
        </w:rPr>
        <w:t>в 2019 году в части оказания услуги по предоставлению доступа гражданам, отнесенным к социально незащищенным категориям населения Самарской области,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к просмотру и (или) прослушиванию обязательных общедоступных телеканалов и (или) радиоканалов, а также телеканалов, получивших право на осуществление эфирного цифрового наземного вещания</w:t>
      </w:r>
      <w:proofErr w:type="gramEnd"/>
      <w:r w:rsidRPr="00EF7E55">
        <w:rPr>
          <w:rFonts w:ascii="Times New Roman" w:eastAsia="Calibri" w:hAnsi="Times New Roman" w:cs="Times New Roman"/>
          <w:b/>
          <w:sz w:val="12"/>
          <w:szCs w:val="12"/>
        </w:rPr>
        <w:t xml:space="preserve"> с использованием позиций в мультиплексах на всей территории Российской Федерации с использованием сетей спутникового телерадиовещания»</w:t>
      </w:r>
    </w:p>
    <w:p w:rsidR="00EF7E55" w:rsidRPr="00F85FA7" w:rsidRDefault="00EF7E55" w:rsidP="00EF7E55">
      <w:pPr>
        <w:tabs>
          <w:tab w:val="left" w:pos="284"/>
        </w:tabs>
        <w:spacing w:after="0" w:line="240" w:lineRule="auto"/>
        <w:rPr>
          <w:rFonts w:ascii="Times New Roman" w:eastAsia="Calibri" w:hAnsi="Times New Roman" w:cs="Times New Roman"/>
          <w:b/>
          <w:sz w:val="12"/>
          <w:szCs w:val="12"/>
        </w:rPr>
      </w:pP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proofErr w:type="gramStart"/>
      <w:r w:rsidRPr="008577A7">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Самарской области от 25.03.2019года №165 «О внесении изменений в постановление Правительства Самарской области от 27.11.2013 года №681 «Об утверждении государственной программы Самарской области «Развитие информационно - телекоммуникационной инфраструктуры Самарской области» на 2014 – 2021 годы», Администрация муниципального района</w:t>
      </w:r>
      <w:proofErr w:type="gramEnd"/>
      <w:r w:rsidRPr="008577A7">
        <w:rPr>
          <w:rFonts w:ascii="Times New Roman" w:eastAsia="Calibri" w:hAnsi="Times New Roman" w:cs="Times New Roman"/>
          <w:sz w:val="12"/>
          <w:szCs w:val="12"/>
        </w:rPr>
        <w:t xml:space="preserve"> Сергиевский Самарской области</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 xml:space="preserve">1. </w:t>
      </w:r>
      <w:proofErr w:type="gramStart"/>
      <w:r w:rsidRPr="008577A7">
        <w:rPr>
          <w:rFonts w:ascii="Times New Roman" w:eastAsia="Calibri" w:hAnsi="Times New Roman" w:cs="Times New Roman"/>
          <w:sz w:val="12"/>
          <w:szCs w:val="12"/>
        </w:rPr>
        <w:t>Утвердить прилагаемый Порядок приема заявлений и формирования списка граждан в целях оказания адресной помощи в 2019 году в части оказания услуги по предоставлению доступа гражданам, отнесенным к социально незащищенным категориям населения Самарской области,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к просмотру и (или) прослушиванию обязательных общедоступных телеканалов</w:t>
      </w:r>
      <w:proofErr w:type="gramEnd"/>
      <w:r w:rsidRPr="008577A7">
        <w:rPr>
          <w:rFonts w:ascii="Times New Roman" w:eastAsia="Calibri" w:hAnsi="Times New Roman" w:cs="Times New Roman"/>
          <w:sz w:val="12"/>
          <w:szCs w:val="12"/>
        </w:rPr>
        <w:t xml:space="preserve"> и (или) радиоканалов,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2. Опубликовать настоящее постановление в газете «Сергиевский  вестник».</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 xml:space="preserve">4. </w:t>
      </w:r>
      <w:proofErr w:type="gramStart"/>
      <w:r w:rsidRPr="008577A7">
        <w:rPr>
          <w:rFonts w:ascii="Times New Roman" w:eastAsia="Calibri" w:hAnsi="Times New Roman" w:cs="Times New Roman"/>
          <w:sz w:val="12"/>
          <w:szCs w:val="12"/>
        </w:rPr>
        <w:t>Контроль за</w:t>
      </w:r>
      <w:proofErr w:type="gramEnd"/>
      <w:r w:rsidRPr="008577A7">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w:t>
      </w:r>
      <w:r>
        <w:rPr>
          <w:rFonts w:ascii="Times New Roman" w:eastAsia="Calibri" w:hAnsi="Times New Roman" w:cs="Times New Roman"/>
          <w:sz w:val="12"/>
          <w:szCs w:val="12"/>
        </w:rPr>
        <w:t>йона Сергиевский Екамасова А.И.</w:t>
      </w:r>
    </w:p>
    <w:p w:rsidR="008577A7" w:rsidRPr="008577A7" w:rsidRDefault="008577A7" w:rsidP="008577A7">
      <w:pPr>
        <w:tabs>
          <w:tab w:val="left" w:pos="284"/>
        </w:tabs>
        <w:spacing w:after="0" w:line="240" w:lineRule="auto"/>
        <w:jc w:val="right"/>
        <w:rPr>
          <w:rFonts w:ascii="Times New Roman" w:eastAsia="Calibri" w:hAnsi="Times New Roman" w:cs="Times New Roman"/>
          <w:sz w:val="12"/>
          <w:szCs w:val="12"/>
        </w:rPr>
      </w:pPr>
      <w:r w:rsidRPr="008577A7">
        <w:rPr>
          <w:rFonts w:ascii="Times New Roman" w:eastAsia="Calibri" w:hAnsi="Times New Roman" w:cs="Times New Roman"/>
          <w:sz w:val="12"/>
          <w:szCs w:val="12"/>
        </w:rPr>
        <w:t>Глава</w:t>
      </w:r>
    </w:p>
    <w:p w:rsidR="008577A7" w:rsidRDefault="008577A7" w:rsidP="008577A7">
      <w:pPr>
        <w:tabs>
          <w:tab w:val="left" w:pos="284"/>
        </w:tabs>
        <w:spacing w:after="0" w:line="240" w:lineRule="auto"/>
        <w:jc w:val="right"/>
        <w:rPr>
          <w:rFonts w:ascii="Times New Roman" w:eastAsia="Calibri" w:hAnsi="Times New Roman" w:cs="Times New Roman"/>
          <w:sz w:val="12"/>
          <w:szCs w:val="12"/>
        </w:rPr>
      </w:pPr>
      <w:r w:rsidRPr="008577A7">
        <w:rPr>
          <w:rFonts w:ascii="Times New Roman" w:eastAsia="Calibri" w:hAnsi="Times New Roman" w:cs="Times New Roman"/>
          <w:sz w:val="12"/>
          <w:szCs w:val="12"/>
        </w:rPr>
        <w:t>муниципального района Сергиевский</w:t>
      </w:r>
    </w:p>
    <w:p w:rsidR="008577A7" w:rsidRDefault="008577A7" w:rsidP="008577A7">
      <w:pPr>
        <w:tabs>
          <w:tab w:val="left" w:pos="284"/>
        </w:tabs>
        <w:spacing w:after="0" w:line="240" w:lineRule="auto"/>
        <w:jc w:val="right"/>
        <w:rPr>
          <w:rFonts w:ascii="Times New Roman" w:eastAsia="Calibri" w:hAnsi="Times New Roman" w:cs="Times New Roman"/>
          <w:sz w:val="12"/>
          <w:szCs w:val="12"/>
        </w:rPr>
      </w:pPr>
      <w:r w:rsidRPr="008577A7">
        <w:rPr>
          <w:rFonts w:ascii="Times New Roman" w:eastAsia="Calibri" w:hAnsi="Times New Roman" w:cs="Times New Roman"/>
          <w:sz w:val="12"/>
          <w:szCs w:val="12"/>
        </w:rPr>
        <w:t>А.А. Веселов</w:t>
      </w:r>
    </w:p>
    <w:p w:rsidR="008577A7" w:rsidRPr="008577A7" w:rsidRDefault="008577A7" w:rsidP="008577A7">
      <w:pPr>
        <w:tabs>
          <w:tab w:val="left" w:pos="284"/>
        </w:tabs>
        <w:spacing w:after="0" w:line="240" w:lineRule="auto"/>
        <w:jc w:val="right"/>
        <w:rPr>
          <w:rFonts w:ascii="Times New Roman" w:eastAsia="Calibri" w:hAnsi="Times New Roman" w:cs="Times New Roman"/>
          <w:sz w:val="12"/>
          <w:szCs w:val="12"/>
        </w:rPr>
      </w:pPr>
    </w:p>
    <w:p w:rsidR="008577A7" w:rsidRPr="00F85FA7" w:rsidRDefault="008577A7" w:rsidP="008577A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p>
    <w:p w:rsidR="008577A7" w:rsidRPr="00F85FA7" w:rsidRDefault="008577A7" w:rsidP="008577A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8577A7" w:rsidRPr="00F85FA7" w:rsidRDefault="008577A7" w:rsidP="008577A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8577A7" w:rsidRPr="00F85FA7" w:rsidRDefault="008577A7" w:rsidP="008577A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№544</w:t>
      </w:r>
      <w:r>
        <w:rPr>
          <w:rFonts w:ascii="Times New Roman" w:eastAsia="Calibri" w:hAnsi="Times New Roman" w:cs="Times New Roman"/>
          <w:i/>
          <w:sz w:val="12"/>
          <w:szCs w:val="12"/>
        </w:rPr>
        <w:t xml:space="preserve"> от  «22» апреля</w:t>
      </w:r>
      <w:r w:rsidRPr="00F85FA7">
        <w:rPr>
          <w:rFonts w:ascii="Times New Roman" w:eastAsia="Calibri" w:hAnsi="Times New Roman" w:cs="Times New Roman"/>
          <w:i/>
          <w:sz w:val="12"/>
          <w:szCs w:val="12"/>
        </w:rPr>
        <w:t xml:space="preserve"> 2019г.</w:t>
      </w:r>
    </w:p>
    <w:p w:rsidR="008577A7" w:rsidRPr="008577A7" w:rsidRDefault="008577A7" w:rsidP="008577A7">
      <w:pPr>
        <w:tabs>
          <w:tab w:val="left" w:pos="284"/>
        </w:tabs>
        <w:spacing w:after="0" w:line="240" w:lineRule="auto"/>
        <w:ind w:firstLine="284"/>
        <w:jc w:val="center"/>
        <w:rPr>
          <w:rFonts w:ascii="Times New Roman" w:eastAsia="Calibri" w:hAnsi="Times New Roman" w:cs="Times New Roman"/>
          <w:sz w:val="12"/>
          <w:szCs w:val="12"/>
        </w:rPr>
      </w:pPr>
      <w:r w:rsidRPr="008577A7">
        <w:rPr>
          <w:rFonts w:ascii="Times New Roman" w:eastAsia="Calibri" w:hAnsi="Times New Roman" w:cs="Times New Roman"/>
          <w:sz w:val="12"/>
          <w:szCs w:val="12"/>
        </w:rPr>
        <w:t>Порядок</w:t>
      </w:r>
    </w:p>
    <w:p w:rsidR="008577A7" w:rsidRPr="008577A7" w:rsidRDefault="008577A7" w:rsidP="008577A7">
      <w:pPr>
        <w:tabs>
          <w:tab w:val="left" w:pos="284"/>
        </w:tabs>
        <w:spacing w:after="0" w:line="240" w:lineRule="auto"/>
        <w:ind w:firstLine="284"/>
        <w:jc w:val="center"/>
        <w:rPr>
          <w:rFonts w:ascii="Times New Roman" w:eastAsia="Calibri" w:hAnsi="Times New Roman" w:cs="Times New Roman"/>
          <w:sz w:val="12"/>
          <w:szCs w:val="12"/>
        </w:rPr>
      </w:pPr>
      <w:proofErr w:type="gramStart"/>
      <w:r w:rsidRPr="008577A7">
        <w:rPr>
          <w:rFonts w:ascii="Times New Roman" w:eastAsia="Calibri" w:hAnsi="Times New Roman" w:cs="Times New Roman"/>
          <w:sz w:val="12"/>
          <w:szCs w:val="12"/>
        </w:rPr>
        <w:t>приема заявлений и формирования списка граждан в целях оказания адресной помощи в 2019 году в части оказания услуги по предоставлению доступа гражданам, отнесенным к социально незащищенным категориям населения Самарской области,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к просмотру и (или) прослушиванию обязательных общедоступных телеканалов и (или) радиоканалов</w:t>
      </w:r>
      <w:proofErr w:type="gramEnd"/>
      <w:r w:rsidRPr="008577A7">
        <w:rPr>
          <w:rFonts w:ascii="Times New Roman" w:eastAsia="Calibri" w:hAnsi="Times New Roman" w:cs="Times New Roman"/>
          <w:sz w:val="12"/>
          <w:szCs w:val="12"/>
        </w:rPr>
        <w:t>,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 xml:space="preserve">1. </w:t>
      </w:r>
      <w:proofErr w:type="gramStart"/>
      <w:r w:rsidRPr="008577A7">
        <w:rPr>
          <w:rFonts w:ascii="Times New Roman" w:eastAsia="Calibri" w:hAnsi="Times New Roman" w:cs="Times New Roman"/>
          <w:sz w:val="12"/>
          <w:szCs w:val="12"/>
        </w:rPr>
        <w:t>Настоящий Порядок (далее-Порядок) определяет механизм приема заявлений  от граждан и формирования списка граждан в  целях оказания адресной помощи в части оказания услуги по предоставлению доступа гражданам, отнесенным к социально незащищенным категориям населения Самарской области,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(далее-ЦТВ), к просмотру и (или) прослушиванию обязательных</w:t>
      </w:r>
      <w:proofErr w:type="gramEnd"/>
      <w:r w:rsidRPr="008577A7">
        <w:rPr>
          <w:rFonts w:ascii="Times New Roman" w:eastAsia="Calibri" w:hAnsi="Times New Roman" w:cs="Times New Roman"/>
          <w:sz w:val="12"/>
          <w:szCs w:val="12"/>
        </w:rPr>
        <w:t xml:space="preserve"> общедоступных телеканалов и (или) радиоканалов,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2. К социально незащищенным категориям населения Самарской области относятся граждане, являющиеся в период с 01.03.2019 по 30.11.2019 получателями одной из следующих мер социальной поддержки:</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социальная помощь в виде ежемесячных денежных выплат (социальное пособие), денежные выплаты по социальному контракту, ежегодное социальное пособие студентам из малоимущих семей в соответствии с Законом Самарской области от 06.05.2000 № 16-ГД «О социальной помощи в Самарской области»;</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proofErr w:type="gramStart"/>
      <w:r w:rsidRPr="008577A7">
        <w:rPr>
          <w:rFonts w:ascii="Times New Roman" w:eastAsia="Calibri" w:hAnsi="Times New Roman" w:cs="Times New Roman"/>
          <w:sz w:val="12"/>
          <w:szCs w:val="12"/>
        </w:rPr>
        <w:t>материальная помощь гражданам, оказавшимся в трудной жизненной ситуации, в соответствии с постановлением Правительства Самарской области от 23.07.2014 № 418 «Об утверждении государственной программы Самарской области «Развитие социальной защиты населения в Самарской области» на 2014 - 2021 годы» (далее - Гражданин).</w:t>
      </w:r>
      <w:proofErr w:type="gramEnd"/>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3. Органом, осуществляющим прием от Гражданина заявления и приложенных к нему документов, является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(далее-МФЦ).</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4. Органом, осуществляющим формирование списка Граждан, нуждающихся в установке спутникового оборудования для приема ЦТВ, является Администрация муниципального района Сергиевский Самарской области (далее-Администрация).</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 xml:space="preserve">5. </w:t>
      </w:r>
      <w:proofErr w:type="gramStart"/>
      <w:r w:rsidRPr="008577A7">
        <w:rPr>
          <w:rFonts w:ascii="Times New Roman" w:eastAsia="Calibri" w:hAnsi="Times New Roman" w:cs="Times New Roman"/>
          <w:sz w:val="12"/>
          <w:szCs w:val="12"/>
        </w:rPr>
        <w:t>Для оказания адресной помощи в части оказания услуги по предоставлению доступа гражданам, отнесенным к социально незащищенным категориям населения Самарской области,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(далее-ЦТВ), к просмотру и (или) прослушиванию обязательных общедоступных телеканалов и (или) радиоканалов, а также телеканалов, получивших право на осуществление эфирного цифрового</w:t>
      </w:r>
      <w:proofErr w:type="gramEnd"/>
      <w:r w:rsidRPr="008577A7">
        <w:rPr>
          <w:rFonts w:ascii="Times New Roman" w:eastAsia="Calibri" w:hAnsi="Times New Roman" w:cs="Times New Roman"/>
          <w:sz w:val="12"/>
          <w:szCs w:val="12"/>
        </w:rPr>
        <w:t xml:space="preserve"> 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 (далее-Услуга) Гражданин (его законный представитель) подает заявление на установку спутникового </w:t>
      </w:r>
      <w:r w:rsidRPr="008577A7">
        <w:rPr>
          <w:rFonts w:ascii="Times New Roman" w:eastAsia="Calibri" w:hAnsi="Times New Roman" w:cs="Times New Roman"/>
          <w:sz w:val="12"/>
          <w:szCs w:val="12"/>
        </w:rPr>
        <w:lastRenderedPageBreak/>
        <w:t>оборудования для приема ЦТВ в период с 01.04.2019 по 30.11.2019 в  МФЦ по месту жительства Гражданина по форме согласно приложению к настоящему Порядку.</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6. К заявлению прикладываются копии (электронные образы) следующих документов:</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документа, удостоверяющего в соответствии с законодательством Российской Федерации личность гражданина;</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документа, удостоверяющего в соответствии с законодательством Российской Федерации личность законного представителя, и документа, подтверждающего его полномочия (в случае подачи заявления законным представителем).</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7. При подаче заявления Гражданин или его законный представитель предъявляет оригиналы прилагаемых копий (электронных образов) документов, указанных в пункте 6 настоящего Порядка, для сверки.</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8. Основаниями для отказа в приеме заявления являются:</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невыполнение требований, предусмотренных пунктом 5 настоящего Порядка;</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непредставление документов, предусмотренных пунктом 6 настоящего Порядка;</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невыполнение требований, предусмотренных пунктом 7 настоящего Порядка.</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9. В случае наличия основания для отказа в приеме заявления уполномоченный сотрудник МФЦ устно информирует Гражданина или его законного представителя об отказе в приеме заявления, возвращает оригинал заявления, поясняет причины отказа в приеме заявления и способы их устранения.</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10. При отсутствии оснований для отказа в приеме заявления уполномоченный сотрудник МФЦ регистрирует заявление и сообщает Гражданину или его законному представителю регистрационный номер заявления, а также информирует его о порядке получения информации о рассмотрении заявления.</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 xml:space="preserve">11. Подтверждение получения Гражданином меры социальной поддержки, указанной в пункте 2 настоящего Порядка, осуществляется Управлением по муниципальному району Сергиевский ГКУ </w:t>
      </w:r>
      <w:proofErr w:type="gramStart"/>
      <w:r w:rsidRPr="008577A7">
        <w:rPr>
          <w:rFonts w:ascii="Times New Roman" w:eastAsia="Calibri" w:hAnsi="Times New Roman" w:cs="Times New Roman"/>
          <w:sz w:val="12"/>
          <w:szCs w:val="12"/>
        </w:rPr>
        <w:t>СО</w:t>
      </w:r>
      <w:proofErr w:type="gramEnd"/>
      <w:r w:rsidRPr="008577A7">
        <w:rPr>
          <w:rFonts w:ascii="Times New Roman" w:eastAsia="Calibri" w:hAnsi="Times New Roman" w:cs="Times New Roman"/>
          <w:sz w:val="12"/>
          <w:szCs w:val="12"/>
        </w:rPr>
        <w:t xml:space="preserve"> «Главное управление социальной защиты населения Северного округа» или ГКУ СО «Комплексный центр социального обслуживания населения Северного округа» (далее – учреждение социальной защиты), по месту жительства получателя меры социальной поддержки в течение 5 рабочих дней со дня получения от МФЦ письменного запроса или запроса, направленного в рамках межведомственного взаимодействия.</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 xml:space="preserve">12. </w:t>
      </w:r>
      <w:proofErr w:type="gramStart"/>
      <w:r w:rsidRPr="008577A7">
        <w:rPr>
          <w:rFonts w:ascii="Times New Roman" w:eastAsia="Calibri" w:hAnsi="Times New Roman" w:cs="Times New Roman"/>
          <w:sz w:val="12"/>
          <w:szCs w:val="12"/>
        </w:rPr>
        <w:t>Уполномоченный сотрудник МФЦ в течение 10 рабочих дней со дня регистрации заявления Гражданина и приложенных документов, передает пакет документов для предварительного рассмотрения в Комиссию по рассмотрению документов  на выдачу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w:t>
      </w:r>
      <w:proofErr w:type="gramEnd"/>
      <w:r w:rsidRPr="008577A7">
        <w:rPr>
          <w:rFonts w:ascii="Times New Roman" w:eastAsia="Calibri" w:hAnsi="Times New Roman" w:cs="Times New Roman"/>
          <w:sz w:val="12"/>
          <w:szCs w:val="12"/>
        </w:rPr>
        <w:t xml:space="preserve"> (или) радиоканалов на территории муниципального района Сергиевский Самарской области и рассмотрению документов о включении в список граждан, нуждающихся в установке спутникового оборудования для приема ЦТВ (далее - Комиссия).</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13. Положение о Комиссии и состав Комиссии утверждается постановлением Администрации муниципального района Сергиевский Самарской области.</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 xml:space="preserve">14. </w:t>
      </w:r>
      <w:proofErr w:type="gramStart"/>
      <w:r w:rsidRPr="008577A7">
        <w:rPr>
          <w:rFonts w:ascii="Times New Roman" w:eastAsia="Calibri" w:hAnsi="Times New Roman" w:cs="Times New Roman"/>
          <w:sz w:val="12"/>
          <w:szCs w:val="12"/>
        </w:rPr>
        <w:t>Основаниями для отказа в оказании адресной помощи в части оказания услуги по предоставлению доступа гражданам, отнесенным к социально незащищенным категориям населения Самарской области,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к просмотру и (или) прослушиванию обязательных общедоступных телеканалов и (или) радиоканалов, а также телеканалов, получивших право на осуществление</w:t>
      </w:r>
      <w:proofErr w:type="gramEnd"/>
      <w:r w:rsidRPr="008577A7">
        <w:rPr>
          <w:rFonts w:ascii="Times New Roman" w:eastAsia="Calibri" w:hAnsi="Times New Roman" w:cs="Times New Roman"/>
          <w:sz w:val="12"/>
          <w:szCs w:val="12"/>
        </w:rPr>
        <w:t xml:space="preserve"> эфирного цифрового 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 (далее-Услуга) являются:</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несоответствие Гражданина категориям населения Самарской области, предусмотренным пунктом 2 настоящего Порядка;</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 xml:space="preserve">невыполнение требований, предусмотренных абзацем вторым пункта 3 или пунктом 5 приложения №2 к постановлению Правительства Самарской области от 25.03.2019 №165 </w:t>
      </w:r>
      <w:r w:rsidRPr="008577A7">
        <w:rPr>
          <w:rFonts w:ascii="Times New Roman" w:eastAsia="Calibri" w:hAnsi="Times New Roman" w:cs="Times New Roman"/>
          <w:sz w:val="12"/>
          <w:szCs w:val="12"/>
        </w:rPr>
        <w:tab/>
        <w:t>«О внесении изменений в постановление Правительства Самарской области от 27.11.2013 № 681 «Об утверждении государственной программы Самарской области «Развитие информационно-телекоммуникационной инфраструктуры Самарской области» на 2014 - 2021 годы».</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 xml:space="preserve">15. </w:t>
      </w:r>
      <w:proofErr w:type="gramStart"/>
      <w:r w:rsidRPr="008577A7">
        <w:rPr>
          <w:rFonts w:ascii="Times New Roman" w:eastAsia="Calibri" w:hAnsi="Times New Roman" w:cs="Times New Roman"/>
          <w:sz w:val="12"/>
          <w:szCs w:val="12"/>
        </w:rPr>
        <w:t>В случае наличия основания для отказа в оказании Услуги Гражданину в письменном виде по адресу места жительства, указанному в заявлении, направляется мотивированное решение об отказе в оказании Услуги в течение 5 рабочих дней со дня получения МФЦ информации, предоставленной учреждением социальной защиты, о несоответствии Гражданина категориям населения Самарской области, указанным в пункте 2 настоящего Порядка.</w:t>
      </w:r>
      <w:proofErr w:type="gramEnd"/>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16. Администрация на основании полученных заявлений формирует список Граждан, нуждающихся в установке спутникового оборудования для приема ЦТВ, направляет его в департамент информационных технологий и связи Самарской области (далее-департамент) с указанием фамилии, имени, отчества Гражданина и адреса его места жительства (далее - Список). В Список включаются только те Граждане, в отношении которых отсутствуют основания для отказа в оказании Услуги.</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17. Администрация направляет в департамент Список, сформированный на основании:</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заявлений, поданных в период с 01.04.2019 по 30.04.2019, в срок до 07.05.2019;</w:t>
      </w: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sz w:val="12"/>
          <w:szCs w:val="12"/>
        </w:rPr>
      </w:pPr>
      <w:r w:rsidRPr="008577A7">
        <w:rPr>
          <w:rFonts w:ascii="Times New Roman" w:eastAsia="Calibri" w:hAnsi="Times New Roman" w:cs="Times New Roman"/>
          <w:sz w:val="12"/>
          <w:szCs w:val="12"/>
        </w:rPr>
        <w:t xml:space="preserve">заявлений, поданных в период с 01.05.2019 по 30.11.2019, ежемесячно в срок до 10-го числа месяца, следующего за </w:t>
      </w:r>
      <w:proofErr w:type="gramStart"/>
      <w:r w:rsidRPr="008577A7">
        <w:rPr>
          <w:rFonts w:ascii="Times New Roman" w:eastAsia="Calibri" w:hAnsi="Times New Roman" w:cs="Times New Roman"/>
          <w:sz w:val="12"/>
          <w:szCs w:val="12"/>
        </w:rPr>
        <w:t>отчетным</w:t>
      </w:r>
      <w:proofErr w:type="gramEnd"/>
      <w:r w:rsidRPr="008577A7">
        <w:rPr>
          <w:rFonts w:ascii="Times New Roman" w:eastAsia="Calibri" w:hAnsi="Times New Roman" w:cs="Times New Roman"/>
          <w:sz w:val="12"/>
          <w:szCs w:val="12"/>
        </w:rPr>
        <w:t>.</w:t>
      </w:r>
    </w:p>
    <w:p w:rsidR="008577A7" w:rsidRPr="008577A7" w:rsidRDefault="008577A7" w:rsidP="008577A7">
      <w:pPr>
        <w:tabs>
          <w:tab w:val="left" w:pos="284"/>
        </w:tabs>
        <w:spacing w:after="0" w:line="240" w:lineRule="auto"/>
        <w:jc w:val="both"/>
        <w:rPr>
          <w:rFonts w:ascii="Times New Roman" w:eastAsia="Calibri" w:hAnsi="Times New Roman" w:cs="Times New Roman"/>
          <w:sz w:val="12"/>
          <w:szCs w:val="12"/>
        </w:rPr>
      </w:pPr>
    </w:p>
    <w:p w:rsidR="008577A7" w:rsidRPr="008577A7" w:rsidRDefault="008577A7" w:rsidP="008577A7">
      <w:pPr>
        <w:tabs>
          <w:tab w:val="left" w:pos="284"/>
        </w:tabs>
        <w:spacing w:after="0" w:line="240" w:lineRule="auto"/>
        <w:jc w:val="right"/>
        <w:rPr>
          <w:rFonts w:ascii="Times New Roman" w:eastAsia="Calibri" w:hAnsi="Times New Roman" w:cs="Times New Roman"/>
          <w:i/>
          <w:sz w:val="12"/>
          <w:szCs w:val="12"/>
        </w:rPr>
      </w:pPr>
      <w:r w:rsidRPr="008577A7">
        <w:rPr>
          <w:rFonts w:ascii="Times New Roman" w:eastAsia="Calibri" w:hAnsi="Times New Roman" w:cs="Times New Roman"/>
          <w:i/>
          <w:sz w:val="12"/>
          <w:szCs w:val="12"/>
        </w:rPr>
        <w:t>Приложение</w:t>
      </w:r>
    </w:p>
    <w:p w:rsidR="008577A7" w:rsidRPr="008577A7" w:rsidRDefault="008577A7" w:rsidP="008577A7">
      <w:pPr>
        <w:tabs>
          <w:tab w:val="left" w:pos="284"/>
        </w:tabs>
        <w:spacing w:after="0" w:line="240" w:lineRule="auto"/>
        <w:jc w:val="right"/>
        <w:rPr>
          <w:rFonts w:ascii="Times New Roman" w:eastAsia="Calibri" w:hAnsi="Times New Roman" w:cs="Times New Roman"/>
          <w:i/>
          <w:sz w:val="12"/>
          <w:szCs w:val="12"/>
        </w:rPr>
      </w:pPr>
      <w:r w:rsidRPr="008577A7">
        <w:rPr>
          <w:rFonts w:ascii="Times New Roman" w:eastAsia="Calibri" w:hAnsi="Times New Roman" w:cs="Times New Roman"/>
          <w:i/>
          <w:sz w:val="12"/>
          <w:szCs w:val="12"/>
        </w:rPr>
        <w:t>к Порядку приема заявлений и формирования списка</w:t>
      </w:r>
      <w:r w:rsidRPr="008577A7">
        <w:rPr>
          <w:rFonts w:ascii="Times New Roman" w:eastAsia="Calibri" w:hAnsi="Times New Roman" w:cs="Times New Roman"/>
          <w:i/>
          <w:sz w:val="12"/>
          <w:szCs w:val="12"/>
        </w:rPr>
        <w:t xml:space="preserve"> </w:t>
      </w:r>
      <w:r w:rsidRPr="008577A7">
        <w:rPr>
          <w:rFonts w:ascii="Times New Roman" w:eastAsia="Calibri" w:hAnsi="Times New Roman" w:cs="Times New Roman"/>
          <w:i/>
          <w:sz w:val="12"/>
          <w:szCs w:val="12"/>
        </w:rPr>
        <w:t>граждан в целях оказания адресной помощи</w:t>
      </w:r>
    </w:p>
    <w:p w:rsidR="008577A7" w:rsidRPr="008577A7" w:rsidRDefault="008577A7" w:rsidP="008577A7">
      <w:pPr>
        <w:tabs>
          <w:tab w:val="left" w:pos="284"/>
        </w:tabs>
        <w:spacing w:after="0" w:line="240" w:lineRule="auto"/>
        <w:jc w:val="right"/>
        <w:rPr>
          <w:rFonts w:ascii="Times New Roman" w:eastAsia="Calibri" w:hAnsi="Times New Roman" w:cs="Times New Roman"/>
          <w:i/>
          <w:sz w:val="12"/>
          <w:szCs w:val="12"/>
        </w:rPr>
      </w:pPr>
      <w:r w:rsidRPr="008577A7">
        <w:rPr>
          <w:rFonts w:ascii="Times New Roman" w:eastAsia="Calibri" w:hAnsi="Times New Roman" w:cs="Times New Roman"/>
          <w:i/>
          <w:sz w:val="12"/>
          <w:szCs w:val="12"/>
        </w:rPr>
        <w:t>в 2019 году в части ок</w:t>
      </w:r>
      <w:r w:rsidRPr="008577A7">
        <w:rPr>
          <w:rFonts w:ascii="Times New Roman" w:eastAsia="Calibri" w:hAnsi="Times New Roman" w:cs="Times New Roman"/>
          <w:i/>
          <w:sz w:val="12"/>
          <w:szCs w:val="12"/>
        </w:rPr>
        <w:t xml:space="preserve">азания услуги по предоставлению </w:t>
      </w:r>
      <w:r w:rsidRPr="008577A7">
        <w:rPr>
          <w:rFonts w:ascii="Times New Roman" w:eastAsia="Calibri" w:hAnsi="Times New Roman" w:cs="Times New Roman"/>
          <w:i/>
          <w:sz w:val="12"/>
          <w:szCs w:val="12"/>
        </w:rPr>
        <w:t xml:space="preserve">доступа гражданам, отнесенным </w:t>
      </w:r>
      <w:proofErr w:type="gramStart"/>
      <w:r w:rsidRPr="008577A7">
        <w:rPr>
          <w:rFonts w:ascii="Times New Roman" w:eastAsia="Calibri" w:hAnsi="Times New Roman" w:cs="Times New Roman"/>
          <w:i/>
          <w:sz w:val="12"/>
          <w:szCs w:val="12"/>
        </w:rPr>
        <w:t>к</w:t>
      </w:r>
      <w:proofErr w:type="gramEnd"/>
      <w:r w:rsidRPr="008577A7">
        <w:rPr>
          <w:rFonts w:ascii="Times New Roman" w:eastAsia="Calibri" w:hAnsi="Times New Roman" w:cs="Times New Roman"/>
          <w:i/>
          <w:sz w:val="12"/>
          <w:szCs w:val="12"/>
        </w:rPr>
        <w:t xml:space="preserve"> социально</w:t>
      </w:r>
    </w:p>
    <w:p w:rsidR="008577A7" w:rsidRPr="008577A7" w:rsidRDefault="008577A7" w:rsidP="008577A7">
      <w:pPr>
        <w:tabs>
          <w:tab w:val="left" w:pos="284"/>
        </w:tabs>
        <w:spacing w:after="0" w:line="240" w:lineRule="auto"/>
        <w:jc w:val="right"/>
        <w:rPr>
          <w:rFonts w:ascii="Times New Roman" w:eastAsia="Calibri" w:hAnsi="Times New Roman" w:cs="Times New Roman"/>
          <w:i/>
          <w:sz w:val="12"/>
          <w:szCs w:val="12"/>
        </w:rPr>
      </w:pPr>
      <w:r w:rsidRPr="008577A7">
        <w:rPr>
          <w:rFonts w:ascii="Times New Roman" w:eastAsia="Calibri" w:hAnsi="Times New Roman" w:cs="Times New Roman"/>
          <w:i/>
          <w:sz w:val="12"/>
          <w:szCs w:val="12"/>
        </w:rPr>
        <w:t>не</w:t>
      </w:r>
      <w:r w:rsidRPr="008577A7">
        <w:rPr>
          <w:rFonts w:ascii="Times New Roman" w:eastAsia="Calibri" w:hAnsi="Times New Roman" w:cs="Times New Roman"/>
          <w:i/>
          <w:sz w:val="12"/>
          <w:szCs w:val="12"/>
        </w:rPr>
        <w:t xml:space="preserve">защищенным категориям населения </w:t>
      </w:r>
      <w:r w:rsidRPr="008577A7">
        <w:rPr>
          <w:rFonts w:ascii="Times New Roman" w:eastAsia="Calibri" w:hAnsi="Times New Roman" w:cs="Times New Roman"/>
          <w:i/>
          <w:sz w:val="12"/>
          <w:szCs w:val="12"/>
        </w:rPr>
        <w:t>С</w:t>
      </w:r>
      <w:r w:rsidRPr="008577A7">
        <w:rPr>
          <w:rFonts w:ascii="Times New Roman" w:eastAsia="Calibri" w:hAnsi="Times New Roman" w:cs="Times New Roman"/>
          <w:i/>
          <w:sz w:val="12"/>
          <w:szCs w:val="12"/>
        </w:rPr>
        <w:t xml:space="preserve">амарской области, проживающим в </w:t>
      </w:r>
      <w:r w:rsidRPr="008577A7">
        <w:rPr>
          <w:rFonts w:ascii="Times New Roman" w:eastAsia="Calibri" w:hAnsi="Times New Roman" w:cs="Times New Roman"/>
          <w:i/>
          <w:sz w:val="12"/>
          <w:szCs w:val="12"/>
        </w:rPr>
        <w:t>населенных пунктах,</w:t>
      </w:r>
    </w:p>
    <w:p w:rsidR="008577A7" w:rsidRPr="008577A7" w:rsidRDefault="008577A7" w:rsidP="008577A7">
      <w:pPr>
        <w:tabs>
          <w:tab w:val="left" w:pos="284"/>
        </w:tabs>
        <w:spacing w:after="0" w:line="240" w:lineRule="auto"/>
        <w:jc w:val="right"/>
        <w:rPr>
          <w:rFonts w:ascii="Times New Roman" w:eastAsia="Calibri" w:hAnsi="Times New Roman" w:cs="Times New Roman"/>
          <w:i/>
          <w:sz w:val="12"/>
          <w:szCs w:val="12"/>
        </w:rPr>
      </w:pPr>
      <w:proofErr w:type="gramStart"/>
      <w:r w:rsidRPr="008577A7">
        <w:rPr>
          <w:rFonts w:ascii="Times New Roman" w:eastAsia="Calibri" w:hAnsi="Times New Roman" w:cs="Times New Roman"/>
          <w:i/>
          <w:sz w:val="12"/>
          <w:szCs w:val="12"/>
        </w:rPr>
        <w:t>расположенных</w:t>
      </w:r>
      <w:proofErr w:type="gramEnd"/>
      <w:r w:rsidRPr="008577A7">
        <w:rPr>
          <w:rFonts w:ascii="Times New Roman" w:eastAsia="Calibri" w:hAnsi="Times New Roman" w:cs="Times New Roman"/>
          <w:i/>
          <w:sz w:val="12"/>
          <w:szCs w:val="12"/>
        </w:rPr>
        <w:t xml:space="preserve"> вне зоны</w:t>
      </w:r>
      <w:r w:rsidRPr="008577A7">
        <w:rPr>
          <w:rFonts w:ascii="Times New Roman" w:eastAsia="Calibri" w:hAnsi="Times New Roman" w:cs="Times New Roman"/>
          <w:i/>
          <w:sz w:val="12"/>
          <w:szCs w:val="12"/>
        </w:rPr>
        <w:t xml:space="preserve"> </w:t>
      </w:r>
      <w:r w:rsidRPr="008577A7">
        <w:rPr>
          <w:rFonts w:ascii="Times New Roman" w:eastAsia="Calibri" w:hAnsi="Times New Roman" w:cs="Times New Roman"/>
          <w:i/>
          <w:sz w:val="12"/>
          <w:szCs w:val="12"/>
        </w:rPr>
        <w:t>охвата сетью эфирной цифровой наземной</w:t>
      </w:r>
      <w:r w:rsidRPr="008577A7">
        <w:rPr>
          <w:rFonts w:ascii="Times New Roman" w:eastAsia="Calibri" w:hAnsi="Times New Roman" w:cs="Times New Roman"/>
          <w:i/>
          <w:sz w:val="12"/>
          <w:szCs w:val="12"/>
        </w:rPr>
        <w:t xml:space="preserve"> </w:t>
      </w:r>
      <w:r w:rsidRPr="008577A7">
        <w:rPr>
          <w:rFonts w:ascii="Times New Roman" w:eastAsia="Calibri" w:hAnsi="Times New Roman" w:cs="Times New Roman"/>
          <w:i/>
          <w:sz w:val="12"/>
          <w:szCs w:val="12"/>
        </w:rPr>
        <w:t>трансляции обязательных</w:t>
      </w:r>
    </w:p>
    <w:p w:rsidR="008577A7" w:rsidRPr="008577A7" w:rsidRDefault="008577A7" w:rsidP="008577A7">
      <w:pPr>
        <w:tabs>
          <w:tab w:val="left" w:pos="284"/>
        </w:tabs>
        <w:spacing w:after="0" w:line="240" w:lineRule="auto"/>
        <w:jc w:val="right"/>
        <w:rPr>
          <w:rFonts w:ascii="Times New Roman" w:eastAsia="Calibri" w:hAnsi="Times New Roman" w:cs="Times New Roman"/>
          <w:i/>
          <w:sz w:val="12"/>
          <w:szCs w:val="12"/>
        </w:rPr>
      </w:pPr>
      <w:r w:rsidRPr="008577A7">
        <w:rPr>
          <w:rFonts w:ascii="Times New Roman" w:eastAsia="Calibri" w:hAnsi="Times New Roman" w:cs="Times New Roman"/>
          <w:i/>
          <w:sz w:val="12"/>
          <w:szCs w:val="12"/>
        </w:rPr>
        <w:t>общедоступных</w:t>
      </w:r>
      <w:r w:rsidRPr="008577A7">
        <w:rPr>
          <w:rFonts w:ascii="Times New Roman" w:eastAsia="Calibri" w:hAnsi="Times New Roman" w:cs="Times New Roman"/>
          <w:i/>
          <w:sz w:val="12"/>
          <w:szCs w:val="12"/>
        </w:rPr>
        <w:t xml:space="preserve"> </w:t>
      </w:r>
      <w:r w:rsidRPr="008577A7">
        <w:rPr>
          <w:rFonts w:ascii="Times New Roman" w:eastAsia="Calibri" w:hAnsi="Times New Roman" w:cs="Times New Roman"/>
          <w:i/>
          <w:sz w:val="12"/>
          <w:szCs w:val="12"/>
        </w:rPr>
        <w:t>телеканалов и (или) радиоканалов,</w:t>
      </w:r>
      <w:r w:rsidRPr="008577A7">
        <w:rPr>
          <w:rFonts w:ascii="Times New Roman" w:eastAsia="Calibri" w:hAnsi="Times New Roman" w:cs="Times New Roman"/>
          <w:i/>
          <w:sz w:val="12"/>
          <w:szCs w:val="12"/>
        </w:rPr>
        <w:t xml:space="preserve"> </w:t>
      </w:r>
      <w:r w:rsidRPr="008577A7">
        <w:rPr>
          <w:rFonts w:ascii="Times New Roman" w:eastAsia="Calibri" w:hAnsi="Times New Roman" w:cs="Times New Roman"/>
          <w:i/>
          <w:sz w:val="12"/>
          <w:szCs w:val="12"/>
        </w:rPr>
        <w:t>к просмотру и (или) прослушиванию обязательных</w:t>
      </w:r>
    </w:p>
    <w:p w:rsidR="008577A7" w:rsidRPr="008577A7" w:rsidRDefault="008577A7" w:rsidP="008577A7">
      <w:pPr>
        <w:tabs>
          <w:tab w:val="left" w:pos="284"/>
        </w:tabs>
        <w:spacing w:after="0" w:line="240" w:lineRule="auto"/>
        <w:jc w:val="right"/>
        <w:rPr>
          <w:rFonts w:ascii="Times New Roman" w:eastAsia="Calibri" w:hAnsi="Times New Roman" w:cs="Times New Roman"/>
          <w:i/>
          <w:sz w:val="12"/>
          <w:szCs w:val="12"/>
        </w:rPr>
      </w:pPr>
      <w:r w:rsidRPr="008577A7">
        <w:rPr>
          <w:rFonts w:ascii="Times New Roman" w:eastAsia="Calibri" w:hAnsi="Times New Roman" w:cs="Times New Roman"/>
          <w:i/>
          <w:sz w:val="12"/>
          <w:szCs w:val="12"/>
        </w:rPr>
        <w:t>общедоступных телеканалов и (или)</w:t>
      </w:r>
      <w:r w:rsidRPr="008577A7">
        <w:rPr>
          <w:rFonts w:ascii="Times New Roman" w:eastAsia="Calibri" w:hAnsi="Times New Roman" w:cs="Times New Roman"/>
          <w:i/>
          <w:sz w:val="12"/>
          <w:szCs w:val="12"/>
        </w:rPr>
        <w:t xml:space="preserve"> </w:t>
      </w:r>
      <w:r w:rsidRPr="008577A7">
        <w:rPr>
          <w:rFonts w:ascii="Times New Roman" w:eastAsia="Calibri" w:hAnsi="Times New Roman" w:cs="Times New Roman"/>
          <w:i/>
          <w:sz w:val="12"/>
          <w:szCs w:val="12"/>
        </w:rPr>
        <w:t>радиоканалов, а также телеканалов,</w:t>
      </w:r>
      <w:r w:rsidRPr="008577A7">
        <w:rPr>
          <w:rFonts w:ascii="Times New Roman" w:eastAsia="Calibri" w:hAnsi="Times New Roman" w:cs="Times New Roman"/>
          <w:i/>
          <w:sz w:val="12"/>
          <w:szCs w:val="12"/>
        </w:rPr>
        <w:t xml:space="preserve"> </w:t>
      </w:r>
      <w:r w:rsidRPr="008577A7">
        <w:rPr>
          <w:rFonts w:ascii="Times New Roman" w:eastAsia="Calibri" w:hAnsi="Times New Roman" w:cs="Times New Roman"/>
          <w:i/>
          <w:sz w:val="12"/>
          <w:szCs w:val="12"/>
        </w:rPr>
        <w:t>получивших</w:t>
      </w:r>
      <w:r w:rsidRPr="008577A7">
        <w:rPr>
          <w:rFonts w:ascii="Times New Roman" w:eastAsia="Calibri" w:hAnsi="Times New Roman" w:cs="Times New Roman"/>
          <w:i/>
          <w:sz w:val="12"/>
          <w:szCs w:val="12"/>
        </w:rPr>
        <w:t xml:space="preserve"> </w:t>
      </w:r>
      <w:r w:rsidRPr="008577A7">
        <w:rPr>
          <w:rFonts w:ascii="Times New Roman" w:eastAsia="Calibri" w:hAnsi="Times New Roman" w:cs="Times New Roman"/>
          <w:i/>
          <w:sz w:val="12"/>
          <w:szCs w:val="12"/>
        </w:rPr>
        <w:t xml:space="preserve"> </w:t>
      </w:r>
      <w:r w:rsidRPr="008577A7">
        <w:rPr>
          <w:rFonts w:ascii="Times New Roman" w:eastAsia="Calibri" w:hAnsi="Times New Roman" w:cs="Times New Roman"/>
          <w:i/>
          <w:sz w:val="12"/>
          <w:szCs w:val="12"/>
        </w:rPr>
        <w:t xml:space="preserve">право </w:t>
      </w:r>
      <w:proofErr w:type="gramStart"/>
      <w:r w:rsidRPr="008577A7">
        <w:rPr>
          <w:rFonts w:ascii="Times New Roman" w:eastAsia="Calibri" w:hAnsi="Times New Roman" w:cs="Times New Roman"/>
          <w:i/>
          <w:sz w:val="12"/>
          <w:szCs w:val="12"/>
        </w:rPr>
        <w:t>на</w:t>
      </w:r>
      <w:proofErr w:type="gramEnd"/>
    </w:p>
    <w:p w:rsidR="008577A7" w:rsidRPr="008577A7" w:rsidRDefault="008577A7" w:rsidP="008577A7">
      <w:pPr>
        <w:tabs>
          <w:tab w:val="left" w:pos="284"/>
        </w:tabs>
        <w:spacing w:after="0" w:line="240" w:lineRule="auto"/>
        <w:jc w:val="right"/>
        <w:rPr>
          <w:rFonts w:ascii="Times New Roman" w:eastAsia="Calibri" w:hAnsi="Times New Roman" w:cs="Times New Roman"/>
          <w:i/>
          <w:sz w:val="12"/>
          <w:szCs w:val="12"/>
        </w:rPr>
      </w:pPr>
      <w:r w:rsidRPr="008577A7">
        <w:rPr>
          <w:rFonts w:ascii="Times New Roman" w:eastAsia="Calibri" w:hAnsi="Times New Roman" w:cs="Times New Roman"/>
          <w:i/>
          <w:sz w:val="12"/>
          <w:szCs w:val="12"/>
        </w:rPr>
        <w:t xml:space="preserve">осуществление эфирного </w:t>
      </w:r>
      <w:r w:rsidRPr="008577A7">
        <w:rPr>
          <w:rFonts w:ascii="Times New Roman" w:eastAsia="Calibri" w:hAnsi="Times New Roman" w:cs="Times New Roman"/>
          <w:i/>
          <w:sz w:val="12"/>
          <w:szCs w:val="12"/>
        </w:rPr>
        <w:t>цифрового наз</w:t>
      </w:r>
      <w:r w:rsidRPr="008577A7">
        <w:rPr>
          <w:rFonts w:ascii="Times New Roman" w:eastAsia="Calibri" w:hAnsi="Times New Roman" w:cs="Times New Roman"/>
          <w:i/>
          <w:sz w:val="12"/>
          <w:szCs w:val="12"/>
        </w:rPr>
        <w:t xml:space="preserve">емного вещания с использованием </w:t>
      </w:r>
      <w:r w:rsidRPr="008577A7">
        <w:rPr>
          <w:rFonts w:ascii="Times New Roman" w:eastAsia="Calibri" w:hAnsi="Times New Roman" w:cs="Times New Roman"/>
          <w:i/>
          <w:sz w:val="12"/>
          <w:szCs w:val="12"/>
        </w:rPr>
        <w:t>позиций в мультиплексах на всей</w:t>
      </w:r>
    </w:p>
    <w:p w:rsidR="00EF7E55" w:rsidRPr="008577A7" w:rsidRDefault="008577A7" w:rsidP="008577A7">
      <w:pPr>
        <w:tabs>
          <w:tab w:val="left" w:pos="284"/>
        </w:tabs>
        <w:spacing w:after="0" w:line="240" w:lineRule="auto"/>
        <w:jc w:val="right"/>
        <w:rPr>
          <w:rFonts w:ascii="Times New Roman" w:eastAsia="Calibri" w:hAnsi="Times New Roman" w:cs="Times New Roman"/>
          <w:i/>
          <w:sz w:val="12"/>
          <w:szCs w:val="12"/>
        </w:rPr>
      </w:pPr>
      <w:r w:rsidRPr="008577A7">
        <w:rPr>
          <w:rFonts w:ascii="Times New Roman" w:eastAsia="Calibri" w:hAnsi="Times New Roman" w:cs="Times New Roman"/>
          <w:i/>
          <w:sz w:val="12"/>
          <w:szCs w:val="12"/>
        </w:rPr>
        <w:t xml:space="preserve">территории Российской Федерации </w:t>
      </w:r>
      <w:r w:rsidRPr="008577A7">
        <w:rPr>
          <w:rFonts w:ascii="Times New Roman" w:eastAsia="Calibri" w:hAnsi="Times New Roman" w:cs="Times New Roman"/>
          <w:i/>
          <w:sz w:val="12"/>
          <w:szCs w:val="12"/>
        </w:rPr>
        <w:t>с использованием сетей спутникового телерадиовещания</w:t>
      </w:r>
    </w:p>
    <w:p w:rsidR="008577A7" w:rsidRPr="008577A7" w:rsidRDefault="008577A7" w:rsidP="008577A7">
      <w:pPr>
        <w:tabs>
          <w:tab w:val="left" w:pos="284"/>
        </w:tabs>
        <w:spacing w:after="0" w:line="240" w:lineRule="auto"/>
        <w:jc w:val="both"/>
        <w:rPr>
          <w:rFonts w:ascii="Times New Roman" w:eastAsia="Calibri" w:hAnsi="Times New Roman" w:cs="Times New Roman"/>
          <w:sz w:val="12"/>
          <w:szCs w:val="12"/>
        </w:rPr>
      </w:pPr>
    </w:p>
    <w:tbl>
      <w:tblPr>
        <w:tblStyle w:val="63"/>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52"/>
      </w:tblGrid>
      <w:tr w:rsidR="008577A7" w:rsidRPr="008577A7" w:rsidTr="008577A7">
        <w:tc>
          <w:tcPr>
            <w:tcW w:w="3261"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Законный представитель</w:t>
            </w:r>
            <w:r w:rsidRPr="008577A7">
              <w:rPr>
                <w:rFonts w:eastAsia="Calibri"/>
                <w:sz w:val="12"/>
                <w:szCs w:val="12"/>
                <w:vertAlign w:val="superscript"/>
              </w:rPr>
              <w:footnoteReference w:id="1"/>
            </w:r>
            <w:r w:rsidRPr="008577A7">
              <w:rPr>
                <w:rFonts w:eastAsia="Calibri"/>
                <w:sz w:val="12"/>
                <w:szCs w:val="12"/>
              </w:rPr>
              <w:t>:</w:t>
            </w:r>
          </w:p>
        </w:tc>
        <w:tc>
          <w:tcPr>
            <w:tcW w:w="4252"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В Администрацию муниципального района Сергиевский Самарской области</w:t>
            </w:r>
          </w:p>
        </w:tc>
      </w:tr>
      <w:tr w:rsidR="008577A7" w:rsidRPr="008577A7" w:rsidTr="008577A7">
        <w:tc>
          <w:tcPr>
            <w:tcW w:w="3261" w:type="dxa"/>
          </w:tcPr>
          <w:p w:rsidR="008577A7" w:rsidRPr="008577A7" w:rsidRDefault="008577A7" w:rsidP="008577A7">
            <w:pPr>
              <w:tabs>
                <w:tab w:val="left" w:pos="284"/>
              </w:tabs>
              <w:jc w:val="both"/>
              <w:rPr>
                <w:rFonts w:eastAsia="Calibri"/>
                <w:sz w:val="12"/>
                <w:szCs w:val="12"/>
              </w:rPr>
            </w:pPr>
          </w:p>
        </w:tc>
        <w:tc>
          <w:tcPr>
            <w:tcW w:w="4252" w:type="dxa"/>
          </w:tcPr>
          <w:p w:rsidR="008577A7" w:rsidRPr="008577A7" w:rsidRDefault="008577A7" w:rsidP="008577A7">
            <w:pPr>
              <w:tabs>
                <w:tab w:val="left" w:pos="284"/>
              </w:tabs>
              <w:jc w:val="both"/>
              <w:rPr>
                <w:rFonts w:eastAsia="Calibri"/>
                <w:sz w:val="12"/>
                <w:szCs w:val="12"/>
              </w:rPr>
            </w:pPr>
          </w:p>
        </w:tc>
      </w:tr>
      <w:tr w:rsidR="008577A7" w:rsidRPr="008577A7" w:rsidTr="008577A7">
        <w:trPr>
          <w:trHeight w:val="505"/>
        </w:trPr>
        <w:tc>
          <w:tcPr>
            <w:tcW w:w="3261" w:type="dxa"/>
          </w:tcPr>
          <w:p w:rsidR="008577A7" w:rsidRPr="008577A7" w:rsidRDefault="008577A7" w:rsidP="008577A7">
            <w:pPr>
              <w:tabs>
                <w:tab w:val="left" w:pos="284"/>
              </w:tabs>
              <w:jc w:val="both"/>
              <w:rPr>
                <w:rFonts w:eastAsia="Calibri"/>
                <w:sz w:val="12"/>
                <w:szCs w:val="12"/>
              </w:rPr>
            </w:pPr>
          </w:p>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w:t>
            </w:r>
          </w:p>
        </w:tc>
        <w:tc>
          <w:tcPr>
            <w:tcW w:w="4252" w:type="dxa"/>
          </w:tcPr>
          <w:p w:rsidR="008577A7" w:rsidRPr="008577A7" w:rsidRDefault="008577A7" w:rsidP="008577A7">
            <w:pPr>
              <w:tabs>
                <w:tab w:val="left" w:pos="284"/>
              </w:tabs>
              <w:jc w:val="both"/>
              <w:rPr>
                <w:rFonts w:eastAsia="Calibri"/>
                <w:sz w:val="12"/>
                <w:szCs w:val="12"/>
              </w:rPr>
            </w:pPr>
          </w:p>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_______________________________________</w:t>
            </w:r>
          </w:p>
        </w:tc>
      </w:tr>
      <w:tr w:rsidR="008577A7" w:rsidRPr="008577A7" w:rsidTr="008577A7">
        <w:tc>
          <w:tcPr>
            <w:tcW w:w="3261"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(Ф.И.О. полностью)</w:t>
            </w:r>
          </w:p>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w:t>
            </w:r>
          </w:p>
        </w:tc>
        <w:tc>
          <w:tcPr>
            <w:tcW w:w="4252"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(Ф.И.О. гражданина полностью)</w:t>
            </w:r>
          </w:p>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_______________________________________</w:t>
            </w:r>
            <w:r>
              <w:rPr>
                <w:rFonts w:eastAsia="Calibri"/>
                <w:sz w:val="12"/>
                <w:szCs w:val="12"/>
              </w:rPr>
              <w:t>_________</w:t>
            </w:r>
          </w:p>
        </w:tc>
      </w:tr>
      <w:tr w:rsidR="008577A7" w:rsidRPr="008577A7" w:rsidTr="008577A7">
        <w:trPr>
          <w:trHeight w:val="306"/>
        </w:trPr>
        <w:tc>
          <w:tcPr>
            <w:tcW w:w="3261"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lastRenderedPageBreak/>
              <w:t>(паспорт серия, номер)</w:t>
            </w:r>
          </w:p>
        </w:tc>
        <w:tc>
          <w:tcPr>
            <w:tcW w:w="4252"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(паспорт серия, номер)</w:t>
            </w:r>
          </w:p>
        </w:tc>
      </w:tr>
      <w:tr w:rsidR="008577A7" w:rsidRPr="008577A7" w:rsidTr="008577A7">
        <w:tc>
          <w:tcPr>
            <w:tcW w:w="3261"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w:t>
            </w:r>
          </w:p>
        </w:tc>
        <w:tc>
          <w:tcPr>
            <w:tcW w:w="4252"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_______________________________________</w:t>
            </w:r>
            <w:r>
              <w:rPr>
                <w:rFonts w:eastAsia="Calibri"/>
                <w:sz w:val="12"/>
                <w:szCs w:val="12"/>
              </w:rPr>
              <w:t>_________</w:t>
            </w:r>
          </w:p>
        </w:tc>
      </w:tr>
      <w:tr w:rsidR="008577A7" w:rsidRPr="008577A7" w:rsidTr="008577A7">
        <w:trPr>
          <w:trHeight w:val="539"/>
        </w:trPr>
        <w:tc>
          <w:tcPr>
            <w:tcW w:w="3261"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w:t>
            </w:r>
            <w:proofErr w:type="gramStart"/>
            <w:r w:rsidRPr="008577A7">
              <w:rPr>
                <w:rFonts w:eastAsia="Calibri"/>
                <w:sz w:val="12"/>
                <w:szCs w:val="12"/>
              </w:rPr>
              <w:t>выдан</w:t>
            </w:r>
            <w:proofErr w:type="gramEnd"/>
            <w:r w:rsidRPr="008577A7">
              <w:rPr>
                <w:rFonts w:eastAsia="Calibri"/>
                <w:sz w:val="12"/>
                <w:szCs w:val="12"/>
              </w:rPr>
              <w:t xml:space="preserve"> кем, когда)</w:t>
            </w:r>
          </w:p>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w:t>
            </w:r>
          </w:p>
        </w:tc>
        <w:tc>
          <w:tcPr>
            <w:tcW w:w="4252"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w:t>
            </w:r>
            <w:proofErr w:type="gramStart"/>
            <w:r w:rsidRPr="008577A7">
              <w:rPr>
                <w:rFonts w:eastAsia="Calibri"/>
                <w:sz w:val="12"/>
                <w:szCs w:val="12"/>
              </w:rPr>
              <w:t>выдан</w:t>
            </w:r>
            <w:proofErr w:type="gramEnd"/>
            <w:r w:rsidRPr="008577A7">
              <w:rPr>
                <w:rFonts w:eastAsia="Calibri"/>
                <w:sz w:val="12"/>
                <w:szCs w:val="12"/>
              </w:rPr>
              <w:t xml:space="preserve"> кем, когда)</w:t>
            </w:r>
          </w:p>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_________________________________________</w:t>
            </w:r>
            <w:r>
              <w:rPr>
                <w:rFonts w:eastAsia="Calibri"/>
                <w:sz w:val="12"/>
                <w:szCs w:val="12"/>
              </w:rPr>
              <w:t>_______</w:t>
            </w:r>
          </w:p>
        </w:tc>
      </w:tr>
      <w:tr w:rsidR="008577A7" w:rsidRPr="008577A7" w:rsidTr="008577A7">
        <w:trPr>
          <w:trHeight w:val="495"/>
        </w:trPr>
        <w:tc>
          <w:tcPr>
            <w:tcW w:w="3261" w:type="dxa"/>
          </w:tcPr>
          <w:p w:rsidR="008577A7" w:rsidRPr="008577A7" w:rsidRDefault="008577A7" w:rsidP="008577A7">
            <w:pPr>
              <w:tabs>
                <w:tab w:val="left" w:pos="284"/>
              </w:tabs>
              <w:jc w:val="both"/>
              <w:rPr>
                <w:rFonts w:eastAsia="Calibri"/>
                <w:sz w:val="12"/>
                <w:szCs w:val="12"/>
              </w:rPr>
            </w:pPr>
          </w:p>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w:t>
            </w:r>
          </w:p>
        </w:tc>
        <w:tc>
          <w:tcPr>
            <w:tcW w:w="4252" w:type="dxa"/>
          </w:tcPr>
          <w:p w:rsidR="008577A7" w:rsidRPr="008577A7" w:rsidRDefault="008577A7" w:rsidP="008577A7">
            <w:pPr>
              <w:tabs>
                <w:tab w:val="left" w:pos="284"/>
              </w:tabs>
              <w:jc w:val="both"/>
              <w:rPr>
                <w:rFonts w:eastAsia="Calibri"/>
                <w:sz w:val="12"/>
                <w:szCs w:val="12"/>
              </w:rPr>
            </w:pPr>
            <w:proofErr w:type="gramStart"/>
            <w:r w:rsidRPr="008577A7">
              <w:rPr>
                <w:rFonts w:eastAsia="Calibri"/>
                <w:sz w:val="12"/>
                <w:szCs w:val="12"/>
              </w:rPr>
              <w:t>проживающего</w:t>
            </w:r>
            <w:proofErr w:type="gramEnd"/>
            <w:r w:rsidRPr="008577A7">
              <w:rPr>
                <w:rFonts w:eastAsia="Calibri"/>
                <w:sz w:val="12"/>
                <w:szCs w:val="12"/>
              </w:rPr>
              <w:t xml:space="preserve"> по адресу:</w:t>
            </w:r>
          </w:p>
          <w:p w:rsidR="008577A7" w:rsidRDefault="008577A7" w:rsidP="008577A7">
            <w:pPr>
              <w:tabs>
                <w:tab w:val="left" w:pos="284"/>
              </w:tabs>
              <w:jc w:val="both"/>
              <w:rPr>
                <w:rFonts w:eastAsia="Calibri"/>
                <w:sz w:val="12"/>
                <w:szCs w:val="12"/>
              </w:rPr>
            </w:pPr>
            <w:r w:rsidRPr="008577A7">
              <w:rPr>
                <w:rFonts w:eastAsia="Calibri"/>
                <w:sz w:val="12"/>
                <w:szCs w:val="12"/>
              </w:rPr>
              <w:t>________________________________</w:t>
            </w:r>
            <w:r>
              <w:rPr>
                <w:rFonts w:eastAsia="Calibri"/>
                <w:sz w:val="12"/>
                <w:szCs w:val="12"/>
              </w:rPr>
              <w:t>________________</w:t>
            </w:r>
          </w:p>
          <w:p w:rsidR="008577A7" w:rsidRPr="008577A7" w:rsidRDefault="008577A7" w:rsidP="008577A7">
            <w:pPr>
              <w:tabs>
                <w:tab w:val="left" w:pos="284"/>
              </w:tabs>
              <w:jc w:val="both"/>
              <w:rPr>
                <w:rFonts w:eastAsia="Calibri"/>
                <w:sz w:val="12"/>
                <w:szCs w:val="12"/>
              </w:rPr>
            </w:pPr>
          </w:p>
        </w:tc>
      </w:tr>
      <w:tr w:rsidR="008577A7" w:rsidRPr="008577A7" w:rsidTr="008577A7">
        <w:trPr>
          <w:trHeight w:val="271"/>
        </w:trPr>
        <w:tc>
          <w:tcPr>
            <w:tcW w:w="3261"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(реквизиты документа, подтверждающего полномочия)</w:t>
            </w:r>
          </w:p>
        </w:tc>
        <w:tc>
          <w:tcPr>
            <w:tcW w:w="4252"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(индекс, район, село)</w:t>
            </w:r>
          </w:p>
          <w:p w:rsidR="008577A7" w:rsidRPr="008577A7" w:rsidRDefault="008577A7" w:rsidP="008577A7">
            <w:pPr>
              <w:tabs>
                <w:tab w:val="left" w:pos="284"/>
              </w:tabs>
              <w:jc w:val="both"/>
              <w:rPr>
                <w:rFonts w:eastAsia="Calibri"/>
                <w:sz w:val="12"/>
                <w:szCs w:val="12"/>
              </w:rPr>
            </w:pPr>
          </w:p>
        </w:tc>
      </w:tr>
      <w:tr w:rsidR="008577A7" w:rsidRPr="008577A7" w:rsidTr="008577A7">
        <w:trPr>
          <w:trHeight w:val="441"/>
        </w:trPr>
        <w:tc>
          <w:tcPr>
            <w:tcW w:w="3261" w:type="dxa"/>
          </w:tcPr>
          <w:p w:rsid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w:t>
            </w:r>
            <w:r>
              <w:rPr>
                <w:rFonts w:eastAsia="Calibri"/>
                <w:sz w:val="12"/>
                <w:szCs w:val="12"/>
              </w:rPr>
              <w:t>_____</w:t>
            </w:r>
          </w:p>
          <w:p w:rsidR="008577A7" w:rsidRPr="008577A7" w:rsidRDefault="008577A7" w:rsidP="008577A7">
            <w:pPr>
              <w:tabs>
                <w:tab w:val="left" w:pos="284"/>
              </w:tabs>
              <w:jc w:val="both"/>
              <w:rPr>
                <w:rFonts w:eastAsia="Calibri"/>
                <w:sz w:val="12"/>
                <w:szCs w:val="12"/>
              </w:rPr>
            </w:pPr>
          </w:p>
          <w:p w:rsidR="008577A7" w:rsidRPr="008577A7" w:rsidRDefault="008577A7" w:rsidP="008577A7">
            <w:pPr>
              <w:tabs>
                <w:tab w:val="left" w:pos="284"/>
              </w:tabs>
              <w:jc w:val="both"/>
              <w:rPr>
                <w:rFonts w:eastAsia="Calibri"/>
                <w:sz w:val="12"/>
                <w:szCs w:val="12"/>
              </w:rPr>
            </w:pPr>
            <w:r>
              <w:rPr>
                <w:rFonts w:eastAsia="Calibri"/>
                <w:sz w:val="12"/>
                <w:szCs w:val="12"/>
              </w:rPr>
              <w:t>___________________________________________</w:t>
            </w:r>
          </w:p>
        </w:tc>
        <w:tc>
          <w:tcPr>
            <w:tcW w:w="4252"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w:t>
            </w:r>
            <w:r>
              <w:rPr>
                <w:rFonts w:eastAsia="Calibri"/>
                <w:sz w:val="12"/>
                <w:szCs w:val="12"/>
              </w:rPr>
              <w:t>__________</w:t>
            </w:r>
          </w:p>
          <w:p w:rsidR="008577A7" w:rsidRPr="008577A7" w:rsidRDefault="008577A7" w:rsidP="008577A7">
            <w:pPr>
              <w:tabs>
                <w:tab w:val="left" w:pos="284"/>
              </w:tabs>
              <w:jc w:val="both"/>
              <w:rPr>
                <w:rFonts w:eastAsia="Calibri"/>
                <w:sz w:val="12"/>
                <w:szCs w:val="12"/>
              </w:rPr>
            </w:pPr>
            <w:r w:rsidRPr="008577A7">
              <w:rPr>
                <w:rFonts w:eastAsia="Calibri"/>
                <w:sz w:val="12"/>
                <w:szCs w:val="12"/>
              </w:rPr>
              <w:t>(улица)</w:t>
            </w:r>
          </w:p>
        </w:tc>
      </w:tr>
      <w:tr w:rsidR="008577A7" w:rsidRPr="008577A7" w:rsidTr="008577A7">
        <w:tc>
          <w:tcPr>
            <w:tcW w:w="3261" w:type="dxa"/>
          </w:tcPr>
          <w:p w:rsidR="008577A7" w:rsidRPr="008577A7" w:rsidRDefault="008577A7" w:rsidP="008577A7">
            <w:pPr>
              <w:tabs>
                <w:tab w:val="left" w:pos="284"/>
              </w:tabs>
              <w:jc w:val="both"/>
              <w:rPr>
                <w:rFonts w:eastAsia="Calibri"/>
                <w:sz w:val="12"/>
                <w:szCs w:val="12"/>
              </w:rPr>
            </w:pPr>
          </w:p>
        </w:tc>
        <w:tc>
          <w:tcPr>
            <w:tcW w:w="4252"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_________________________________________</w:t>
            </w:r>
            <w:r>
              <w:rPr>
                <w:rFonts w:eastAsia="Calibri"/>
                <w:sz w:val="12"/>
                <w:szCs w:val="12"/>
              </w:rPr>
              <w:t>_______</w:t>
            </w:r>
          </w:p>
        </w:tc>
      </w:tr>
      <w:tr w:rsidR="008577A7" w:rsidRPr="008577A7" w:rsidTr="008577A7">
        <w:trPr>
          <w:trHeight w:val="500"/>
        </w:trPr>
        <w:tc>
          <w:tcPr>
            <w:tcW w:w="3261" w:type="dxa"/>
          </w:tcPr>
          <w:p w:rsidR="008577A7" w:rsidRDefault="008577A7" w:rsidP="008577A7">
            <w:pPr>
              <w:tabs>
                <w:tab w:val="left" w:pos="284"/>
              </w:tabs>
              <w:jc w:val="both"/>
              <w:rPr>
                <w:rFonts w:eastAsia="Calibri"/>
                <w:sz w:val="12"/>
                <w:szCs w:val="12"/>
              </w:rPr>
            </w:pPr>
            <w:proofErr w:type="gramStart"/>
            <w:r w:rsidRPr="008577A7">
              <w:rPr>
                <w:rFonts w:eastAsia="Calibri"/>
                <w:sz w:val="12"/>
                <w:szCs w:val="12"/>
              </w:rPr>
              <w:t xml:space="preserve">(контактный телефон, </w:t>
            </w:r>
            <w:r w:rsidRPr="008577A7">
              <w:rPr>
                <w:rFonts w:eastAsia="Calibri"/>
                <w:sz w:val="12"/>
                <w:szCs w:val="12"/>
                <w:lang w:val="en-US"/>
              </w:rPr>
              <w:t>e</w:t>
            </w:r>
            <w:r w:rsidRPr="008577A7">
              <w:rPr>
                <w:rFonts w:eastAsia="Calibri"/>
                <w:sz w:val="12"/>
                <w:szCs w:val="12"/>
              </w:rPr>
              <w:t>-</w:t>
            </w:r>
            <w:r w:rsidRPr="008577A7">
              <w:rPr>
                <w:rFonts w:eastAsia="Calibri"/>
                <w:sz w:val="12"/>
                <w:szCs w:val="12"/>
                <w:lang w:val="en-US"/>
              </w:rPr>
              <w:t>mail</w:t>
            </w:r>
            <w:r w:rsidRPr="008577A7">
              <w:rPr>
                <w:rFonts w:eastAsia="Calibri"/>
                <w:sz w:val="12"/>
                <w:szCs w:val="12"/>
              </w:rPr>
              <w:t xml:space="preserve"> (при наличии)</w:t>
            </w:r>
            <w:proofErr w:type="gramEnd"/>
          </w:p>
          <w:p w:rsidR="008577A7" w:rsidRDefault="008577A7" w:rsidP="008577A7">
            <w:pPr>
              <w:tabs>
                <w:tab w:val="left" w:pos="284"/>
              </w:tabs>
              <w:jc w:val="both"/>
              <w:rPr>
                <w:rFonts w:eastAsia="Calibri"/>
                <w:sz w:val="12"/>
                <w:szCs w:val="12"/>
              </w:rPr>
            </w:pPr>
          </w:p>
          <w:p w:rsidR="008577A7" w:rsidRPr="008577A7" w:rsidRDefault="008577A7" w:rsidP="008577A7">
            <w:pPr>
              <w:tabs>
                <w:tab w:val="left" w:pos="284"/>
              </w:tabs>
              <w:jc w:val="both"/>
              <w:rPr>
                <w:rFonts w:eastAsia="Calibri"/>
                <w:sz w:val="12"/>
                <w:szCs w:val="12"/>
              </w:rPr>
            </w:pPr>
            <w:r>
              <w:rPr>
                <w:rFonts w:eastAsia="Calibri"/>
                <w:sz w:val="12"/>
                <w:szCs w:val="12"/>
              </w:rPr>
              <w:t>___________________________________________</w:t>
            </w:r>
          </w:p>
        </w:tc>
        <w:tc>
          <w:tcPr>
            <w:tcW w:w="4252" w:type="dxa"/>
          </w:tcPr>
          <w:p w:rsidR="008577A7" w:rsidRPr="008577A7" w:rsidRDefault="008577A7" w:rsidP="008577A7">
            <w:pPr>
              <w:tabs>
                <w:tab w:val="left" w:pos="284"/>
              </w:tabs>
              <w:jc w:val="both"/>
              <w:rPr>
                <w:rFonts w:eastAsia="Calibri"/>
                <w:sz w:val="12"/>
                <w:szCs w:val="12"/>
              </w:rPr>
            </w:pPr>
            <w:r w:rsidRPr="008577A7">
              <w:rPr>
                <w:rFonts w:eastAsia="Calibri"/>
                <w:sz w:val="12"/>
                <w:szCs w:val="12"/>
              </w:rPr>
              <w:t>(дом, корпус, квартира)</w:t>
            </w:r>
          </w:p>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_________________________________________</w:t>
            </w:r>
            <w:r>
              <w:rPr>
                <w:rFonts w:eastAsia="Calibri"/>
                <w:sz w:val="12"/>
                <w:szCs w:val="12"/>
              </w:rPr>
              <w:t>_______</w:t>
            </w:r>
          </w:p>
        </w:tc>
      </w:tr>
      <w:tr w:rsidR="008577A7" w:rsidRPr="008577A7" w:rsidTr="008577A7">
        <w:tc>
          <w:tcPr>
            <w:tcW w:w="3261" w:type="dxa"/>
          </w:tcPr>
          <w:p w:rsidR="008577A7" w:rsidRPr="008577A7" w:rsidRDefault="008577A7" w:rsidP="008577A7">
            <w:pPr>
              <w:tabs>
                <w:tab w:val="left" w:pos="284"/>
              </w:tabs>
              <w:jc w:val="both"/>
              <w:rPr>
                <w:rFonts w:eastAsia="Calibri"/>
                <w:sz w:val="12"/>
                <w:szCs w:val="12"/>
              </w:rPr>
            </w:pPr>
          </w:p>
        </w:tc>
        <w:tc>
          <w:tcPr>
            <w:tcW w:w="4252" w:type="dxa"/>
          </w:tcPr>
          <w:p w:rsidR="008577A7" w:rsidRPr="008577A7" w:rsidRDefault="008577A7" w:rsidP="008577A7">
            <w:pPr>
              <w:tabs>
                <w:tab w:val="left" w:pos="284"/>
              </w:tabs>
              <w:jc w:val="both"/>
              <w:rPr>
                <w:rFonts w:eastAsia="Calibri"/>
                <w:sz w:val="12"/>
                <w:szCs w:val="12"/>
              </w:rPr>
            </w:pPr>
            <w:proofErr w:type="gramStart"/>
            <w:r w:rsidRPr="008577A7">
              <w:rPr>
                <w:rFonts w:eastAsia="Calibri"/>
                <w:sz w:val="12"/>
                <w:szCs w:val="12"/>
              </w:rPr>
              <w:t xml:space="preserve">(контактный телефон, </w:t>
            </w:r>
            <w:r w:rsidRPr="008577A7">
              <w:rPr>
                <w:rFonts w:eastAsia="Calibri"/>
                <w:sz w:val="12"/>
                <w:szCs w:val="12"/>
                <w:lang w:val="en-US"/>
              </w:rPr>
              <w:t>e</w:t>
            </w:r>
            <w:r w:rsidRPr="008577A7">
              <w:rPr>
                <w:rFonts w:eastAsia="Calibri"/>
                <w:sz w:val="12"/>
                <w:szCs w:val="12"/>
              </w:rPr>
              <w:t>-</w:t>
            </w:r>
            <w:r w:rsidRPr="008577A7">
              <w:rPr>
                <w:rFonts w:eastAsia="Calibri"/>
                <w:sz w:val="12"/>
                <w:szCs w:val="12"/>
                <w:lang w:val="en-US"/>
              </w:rPr>
              <w:t>mail</w:t>
            </w:r>
            <w:r w:rsidRPr="008577A7">
              <w:rPr>
                <w:rFonts w:eastAsia="Calibri"/>
                <w:sz w:val="12"/>
                <w:szCs w:val="12"/>
              </w:rPr>
              <w:t xml:space="preserve"> (при наличии)</w:t>
            </w:r>
            <w:proofErr w:type="gramEnd"/>
          </w:p>
          <w:p w:rsidR="008577A7" w:rsidRPr="008577A7" w:rsidRDefault="008577A7" w:rsidP="008577A7">
            <w:pPr>
              <w:tabs>
                <w:tab w:val="left" w:pos="284"/>
              </w:tabs>
              <w:jc w:val="both"/>
              <w:rPr>
                <w:rFonts w:eastAsia="Calibri"/>
                <w:sz w:val="12"/>
                <w:szCs w:val="12"/>
              </w:rPr>
            </w:pPr>
            <w:r w:rsidRPr="008577A7">
              <w:rPr>
                <w:rFonts w:eastAsia="Calibri"/>
                <w:sz w:val="12"/>
                <w:szCs w:val="12"/>
              </w:rPr>
              <w:t>_________________________________________</w:t>
            </w:r>
            <w:r>
              <w:rPr>
                <w:rFonts w:eastAsia="Calibri"/>
                <w:sz w:val="12"/>
                <w:szCs w:val="12"/>
              </w:rPr>
              <w:t>_______</w:t>
            </w:r>
          </w:p>
        </w:tc>
      </w:tr>
    </w:tbl>
    <w:p w:rsidR="008577A7" w:rsidRDefault="008577A7" w:rsidP="008577A7">
      <w:pPr>
        <w:tabs>
          <w:tab w:val="left" w:pos="284"/>
        </w:tabs>
        <w:spacing w:after="0" w:line="240" w:lineRule="auto"/>
        <w:jc w:val="both"/>
        <w:rPr>
          <w:rFonts w:ascii="Times New Roman" w:eastAsia="Calibri" w:hAnsi="Times New Roman" w:cs="Times New Roman"/>
          <w:bCs/>
          <w:sz w:val="12"/>
          <w:szCs w:val="12"/>
        </w:rPr>
      </w:pPr>
    </w:p>
    <w:p w:rsidR="008577A7" w:rsidRPr="008577A7" w:rsidRDefault="008577A7" w:rsidP="008577A7">
      <w:pPr>
        <w:tabs>
          <w:tab w:val="left" w:pos="284"/>
        </w:tabs>
        <w:spacing w:after="0" w:line="240" w:lineRule="auto"/>
        <w:jc w:val="center"/>
        <w:rPr>
          <w:rFonts w:ascii="Times New Roman" w:eastAsia="Calibri" w:hAnsi="Times New Roman" w:cs="Times New Roman"/>
          <w:b/>
          <w:bCs/>
          <w:sz w:val="12"/>
          <w:szCs w:val="12"/>
        </w:rPr>
      </w:pPr>
      <w:r w:rsidRPr="008577A7">
        <w:rPr>
          <w:rFonts w:ascii="Times New Roman" w:eastAsia="Calibri" w:hAnsi="Times New Roman" w:cs="Times New Roman"/>
          <w:b/>
          <w:bCs/>
          <w:sz w:val="12"/>
          <w:szCs w:val="12"/>
        </w:rPr>
        <w:t>Заявление</w:t>
      </w:r>
    </w:p>
    <w:p w:rsidR="008577A7" w:rsidRPr="008577A7" w:rsidRDefault="008577A7" w:rsidP="008577A7">
      <w:pPr>
        <w:tabs>
          <w:tab w:val="left" w:pos="284"/>
        </w:tabs>
        <w:spacing w:after="0" w:line="240" w:lineRule="auto"/>
        <w:jc w:val="center"/>
        <w:rPr>
          <w:rFonts w:ascii="Times New Roman" w:eastAsia="Calibri" w:hAnsi="Times New Roman" w:cs="Times New Roman"/>
          <w:b/>
          <w:bCs/>
          <w:sz w:val="12"/>
          <w:szCs w:val="12"/>
        </w:rPr>
      </w:pPr>
      <w:r w:rsidRPr="008577A7">
        <w:rPr>
          <w:rFonts w:ascii="Times New Roman" w:eastAsia="Calibri" w:hAnsi="Times New Roman" w:cs="Times New Roman"/>
          <w:b/>
          <w:bCs/>
          <w:sz w:val="12"/>
          <w:szCs w:val="12"/>
        </w:rPr>
        <w:t xml:space="preserve">на установку пользовательского оборудования, которое может быть использовано в сети связи оператора </w:t>
      </w:r>
      <w:proofErr w:type="gramStart"/>
      <w:r w:rsidRPr="008577A7">
        <w:rPr>
          <w:rFonts w:ascii="Times New Roman" w:eastAsia="Calibri" w:hAnsi="Times New Roman" w:cs="Times New Roman"/>
          <w:b/>
          <w:bCs/>
          <w:sz w:val="12"/>
          <w:szCs w:val="12"/>
        </w:rPr>
        <w:t>обязательных</w:t>
      </w:r>
      <w:proofErr w:type="gramEnd"/>
    </w:p>
    <w:p w:rsidR="008577A7" w:rsidRPr="008577A7" w:rsidRDefault="008577A7" w:rsidP="008577A7">
      <w:pPr>
        <w:tabs>
          <w:tab w:val="left" w:pos="284"/>
        </w:tabs>
        <w:spacing w:after="0" w:line="240" w:lineRule="auto"/>
        <w:jc w:val="center"/>
        <w:rPr>
          <w:rFonts w:ascii="Times New Roman" w:eastAsia="Calibri" w:hAnsi="Times New Roman" w:cs="Times New Roman"/>
          <w:b/>
          <w:bCs/>
          <w:sz w:val="12"/>
          <w:szCs w:val="12"/>
        </w:rPr>
      </w:pPr>
      <w:r w:rsidRPr="008577A7">
        <w:rPr>
          <w:rFonts w:ascii="Times New Roman" w:eastAsia="Calibri" w:hAnsi="Times New Roman" w:cs="Times New Roman"/>
          <w:b/>
          <w:bCs/>
          <w:sz w:val="12"/>
          <w:szCs w:val="12"/>
        </w:rPr>
        <w:t>общедоступных телеканалов и (или) радиоканалов, оказывающего услуги связи для целей телевизионного вещания и (или)</w:t>
      </w:r>
    </w:p>
    <w:p w:rsidR="008577A7" w:rsidRPr="008577A7" w:rsidRDefault="008577A7" w:rsidP="008577A7">
      <w:pPr>
        <w:tabs>
          <w:tab w:val="left" w:pos="284"/>
        </w:tabs>
        <w:spacing w:after="0" w:line="240" w:lineRule="auto"/>
        <w:jc w:val="center"/>
        <w:rPr>
          <w:rFonts w:ascii="Times New Roman" w:eastAsia="Calibri" w:hAnsi="Times New Roman" w:cs="Times New Roman"/>
          <w:b/>
          <w:bCs/>
          <w:sz w:val="12"/>
          <w:szCs w:val="12"/>
        </w:rPr>
      </w:pPr>
      <w:r w:rsidRPr="008577A7">
        <w:rPr>
          <w:rFonts w:ascii="Times New Roman" w:eastAsia="Calibri" w:hAnsi="Times New Roman" w:cs="Times New Roman"/>
          <w:b/>
          <w:bCs/>
          <w:sz w:val="12"/>
          <w:szCs w:val="12"/>
        </w:rPr>
        <w:t>радиовещания с использованием сетей спутникового телерадиовещания (далее - спутниковое оборудование для приема ЦТВ)</w:t>
      </w:r>
    </w:p>
    <w:p w:rsidR="008577A7" w:rsidRPr="008577A7" w:rsidRDefault="008577A7" w:rsidP="008577A7">
      <w:pPr>
        <w:tabs>
          <w:tab w:val="left" w:pos="284"/>
        </w:tabs>
        <w:spacing w:after="0" w:line="240" w:lineRule="auto"/>
        <w:jc w:val="both"/>
        <w:rPr>
          <w:rFonts w:ascii="Times New Roman" w:eastAsia="Calibri" w:hAnsi="Times New Roman" w:cs="Times New Roman"/>
          <w:b/>
          <w:bCs/>
          <w:sz w:val="12"/>
          <w:szCs w:val="12"/>
        </w:rPr>
      </w:pP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bCs/>
          <w:sz w:val="12"/>
          <w:szCs w:val="12"/>
        </w:rPr>
      </w:pPr>
      <w:r w:rsidRPr="008577A7">
        <w:rPr>
          <w:rFonts w:ascii="Times New Roman" w:eastAsia="Calibri" w:hAnsi="Times New Roman" w:cs="Times New Roman"/>
          <w:bCs/>
          <w:sz w:val="12"/>
          <w:szCs w:val="12"/>
        </w:rPr>
        <w:t>Прошу установить мне спутниковое оборудование для приема ЦТВ по адресу:___________________________</w:t>
      </w:r>
      <w:r>
        <w:rPr>
          <w:rFonts w:ascii="Times New Roman" w:eastAsia="Calibri" w:hAnsi="Times New Roman" w:cs="Times New Roman"/>
          <w:bCs/>
          <w:sz w:val="12"/>
          <w:szCs w:val="12"/>
        </w:rPr>
        <w:t>__________________________</w:t>
      </w:r>
    </w:p>
    <w:p w:rsidR="008577A7" w:rsidRPr="008577A7" w:rsidRDefault="008577A7" w:rsidP="008577A7">
      <w:pPr>
        <w:tabs>
          <w:tab w:val="left" w:pos="284"/>
        </w:tabs>
        <w:spacing w:after="0" w:line="240" w:lineRule="auto"/>
        <w:jc w:val="right"/>
        <w:rPr>
          <w:rFonts w:ascii="Times New Roman" w:eastAsia="Calibri" w:hAnsi="Times New Roman" w:cs="Times New Roman"/>
          <w:bCs/>
          <w:sz w:val="12"/>
          <w:szCs w:val="12"/>
        </w:rPr>
      </w:pPr>
      <w:r w:rsidRPr="008577A7">
        <w:rPr>
          <w:rFonts w:ascii="Times New Roman" w:eastAsia="Calibri" w:hAnsi="Times New Roman" w:cs="Times New Roman"/>
          <w:bCs/>
          <w:sz w:val="12"/>
          <w:szCs w:val="12"/>
        </w:rPr>
        <w:t xml:space="preserve">            (указывается адрес проживания гражданина полностью)</w:t>
      </w:r>
    </w:p>
    <w:p w:rsidR="008577A7" w:rsidRPr="008577A7" w:rsidRDefault="008577A7" w:rsidP="008577A7">
      <w:pPr>
        <w:tabs>
          <w:tab w:val="left" w:pos="284"/>
        </w:tabs>
        <w:spacing w:after="0" w:line="240" w:lineRule="auto"/>
        <w:jc w:val="both"/>
        <w:rPr>
          <w:rFonts w:ascii="Times New Roman" w:eastAsia="Calibri" w:hAnsi="Times New Roman" w:cs="Times New Roman"/>
          <w:bCs/>
          <w:sz w:val="12"/>
          <w:szCs w:val="12"/>
        </w:rPr>
      </w:pPr>
      <w:r w:rsidRPr="008577A7">
        <w:rPr>
          <w:rFonts w:ascii="Times New Roman" w:eastAsia="Calibri" w:hAnsi="Times New Roman" w:cs="Times New Roman"/>
          <w:bCs/>
          <w:sz w:val="12"/>
          <w:szCs w:val="12"/>
        </w:rPr>
        <w:t>__</w:t>
      </w:r>
      <w:r>
        <w:rPr>
          <w:rFonts w:ascii="Times New Roman" w:eastAsia="Calibri" w:hAnsi="Times New Roman" w:cs="Times New Roman"/>
          <w:bCs/>
          <w:sz w:val="12"/>
          <w:szCs w:val="12"/>
        </w:rPr>
        <w:t>___________________________________________________________________________________________</w:t>
      </w:r>
      <w:r w:rsidRPr="008577A7">
        <w:rPr>
          <w:rFonts w:ascii="Times New Roman" w:eastAsia="Calibri" w:hAnsi="Times New Roman" w:cs="Times New Roman"/>
          <w:bCs/>
          <w:sz w:val="12"/>
          <w:szCs w:val="12"/>
        </w:rPr>
        <w:t>_______________________________.</w:t>
      </w:r>
    </w:p>
    <w:p w:rsidR="008577A7" w:rsidRPr="008577A7" w:rsidRDefault="008577A7" w:rsidP="008577A7">
      <w:pPr>
        <w:tabs>
          <w:tab w:val="left" w:pos="284"/>
        </w:tabs>
        <w:spacing w:after="0" w:line="240" w:lineRule="auto"/>
        <w:jc w:val="center"/>
        <w:rPr>
          <w:rFonts w:ascii="Times New Roman" w:eastAsia="Calibri" w:hAnsi="Times New Roman" w:cs="Times New Roman"/>
          <w:bCs/>
          <w:sz w:val="12"/>
          <w:szCs w:val="12"/>
        </w:rPr>
      </w:pPr>
      <w:r w:rsidRPr="008577A7">
        <w:rPr>
          <w:rFonts w:ascii="Times New Roman" w:eastAsia="Calibri" w:hAnsi="Times New Roman" w:cs="Times New Roman"/>
          <w:bCs/>
          <w:sz w:val="12"/>
          <w:szCs w:val="12"/>
        </w:rPr>
        <w:t>(улица, дом, корпус, квартира)</w:t>
      </w:r>
    </w:p>
    <w:p w:rsidR="008577A7" w:rsidRPr="008577A7" w:rsidRDefault="008577A7" w:rsidP="008577A7">
      <w:pPr>
        <w:tabs>
          <w:tab w:val="left" w:pos="284"/>
        </w:tabs>
        <w:spacing w:after="0" w:line="240" w:lineRule="auto"/>
        <w:jc w:val="both"/>
        <w:rPr>
          <w:rFonts w:ascii="Times New Roman" w:eastAsia="Calibri" w:hAnsi="Times New Roman" w:cs="Times New Roman"/>
          <w:bCs/>
          <w:sz w:val="12"/>
          <w:szCs w:val="12"/>
        </w:rPr>
      </w:pPr>
    </w:p>
    <w:p w:rsidR="008577A7" w:rsidRPr="008577A7" w:rsidRDefault="008577A7" w:rsidP="008577A7">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8577A7">
        <w:rPr>
          <w:rFonts w:ascii="Times New Roman" w:eastAsia="Calibri" w:hAnsi="Times New Roman" w:cs="Times New Roman"/>
          <w:bCs/>
          <w:sz w:val="12"/>
          <w:szCs w:val="12"/>
        </w:rPr>
        <w:t xml:space="preserve">Достоверность  и  полноту  настоящих сведений подтверждаю. </w:t>
      </w:r>
      <w:proofErr w:type="gramStart"/>
      <w:r w:rsidRPr="008577A7">
        <w:rPr>
          <w:rFonts w:ascii="Times New Roman" w:eastAsia="Calibri" w:hAnsi="Times New Roman" w:cs="Times New Roman"/>
          <w:bCs/>
          <w:sz w:val="12"/>
          <w:szCs w:val="12"/>
        </w:rPr>
        <w:t>На обработку персональных  данных о себе в соответствии со статьей 9 Федерального закона от 27.07.2006 № 152-ФЗ «О персональных данных», в том числе в целях запроса в  отношении  меня  информации  о  получении  мер  социальной поддержки для отнесения  к социально незащищенной категории населения Самарской области в государственных   казенных   учреждениях   социальной  защиты  населения  и государственных  казенных  учреждениях  социального обслуживания населения, подведомственных министерству социально-демографической</w:t>
      </w:r>
      <w:proofErr w:type="gramEnd"/>
      <w:r w:rsidRPr="008577A7">
        <w:rPr>
          <w:rFonts w:ascii="Times New Roman" w:eastAsia="Calibri" w:hAnsi="Times New Roman" w:cs="Times New Roman"/>
          <w:bCs/>
          <w:sz w:val="12"/>
          <w:szCs w:val="12"/>
        </w:rPr>
        <w:t xml:space="preserve"> и семейной политики Самарской области __________</w:t>
      </w:r>
      <w:r>
        <w:rPr>
          <w:rFonts w:ascii="Times New Roman" w:eastAsia="Calibri" w:hAnsi="Times New Roman" w:cs="Times New Roman"/>
          <w:bCs/>
          <w:sz w:val="12"/>
          <w:szCs w:val="12"/>
        </w:rPr>
        <w:t>_________________________</w:t>
      </w:r>
    </w:p>
    <w:p w:rsidR="008577A7" w:rsidRPr="008577A7" w:rsidRDefault="008577A7" w:rsidP="001461FC">
      <w:pPr>
        <w:tabs>
          <w:tab w:val="left" w:pos="284"/>
        </w:tabs>
        <w:spacing w:after="0" w:line="240" w:lineRule="auto"/>
        <w:jc w:val="right"/>
        <w:rPr>
          <w:rFonts w:ascii="Times New Roman" w:eastAsia="Calibri" w:hAnsi="Times New Roman" w:cs="Times New Roman"/>
          <w:bCs/>
          <w:sz w:val="12"/>
          <w:szCs w:val="12"/>
        </w:rPr>
      </w:pPr>
      <w:r w:rsidRPr="008577A7">
        <w:rPr>
          <w:rFonts w:ascii="Times New Roman" w:eastAsia="Calibri" w:hAnsi="Times New Roman" w:cs="Times New Roman"/>
          <w:bCs/>
          <w:sz w:val="12"/>
          <w:szCs w:val="12"/>
        </w:rPr>
        <w:t>(</w:t>
      </w:r>
      <w:proofErr w:type="gramStart"/>
      <w:r w:rsidRPr="008577A7">
        <w:rPr>
          <w:rFonts w:ascii="Times New Roman" w:eastAsia="Calibri" w:hAnsi="Times New Roman" w:cs="Times New Roman"/>
          <w:bCs/>
          <w:sz w:val="12"/>
          <w:szCs w:val="12"/>
        </w:rPr>
        <w:t>согласен</w:t>
      </w:r>
      <w:proofErr w:type="gramEnd"/>
      <w:r w:rsidRPr="008577A7">
        <w:rPr>
          <w:rFonts w:ascii="Times New Roman" w:eastAsia="Calibri" w:hAnsi="Times New Roman" w:cs="Times New Roman"/>
          <w:bCs/>
          <w:sz w:val="12"/>
          <w:szCs w:val="12"/>
        </w:rPr>
        <w:t>/не согласен)</w:t>
      </w:r>
    </w:p>
    <w:p w:rsidR="008577A7" w:rsidRPr="008577A7" w:rsidRDefault="008577A7" w:rsidP="008577A7">
      <w:pPr>
        <w:tabs>
          <w:tab w:val="left" w:pos="284"/>
        </w:tabs>
        <w:spacing w:after="0" w:line="240" w:lineRule="auto"/>
        <w:jc w:val="both"/>
        <w:rPr>
          <w:rFonts w:ascii="Times New Roman" w:eastAsia="Calibri" w:hAnsi="Times New Roman" w:cs="Times New Roman"/>
          <w:bCs/>
          <w:sz w:val="12"/>
          <w:szCs w:val="12"/>
        </w:rPr>
      </w:pPr>
      <w:r w:rsidRPr="008577A7">
        <w:rPr>
          <w:rFonts w:ascii="Times New Roman" w:eastAsia="Calibri" w:hAnsi="Times New Roman" w:cs="Times New Roman"/>
          <w:bCs/>
          <w:sz w:val="12"/>
          <w:szCs w:val="12"/>
        </w:rPr>
        <w:t>_____________(_________________</w:t>
      </w:r>
      <w:r>
        <w:rPr>
          <w:rFonts w:ascii="Times New Roman" w:eastAsia="Calibri" w:hAnsi="Times New Roman" w:cs="Times New Roman"/>
          <w:bCs/>
          <w:sz w:val="12"/>
          <w:szCs w:val="12"/>
        </w:rPr>
        <w:t>______________</w:t>
      </w:r>
      <w:r w:rsidRPr="008577A7">
        <w:rPr>
          <w:rFonts w:ascii="Times New Roman" w:eastAsia="Calibri" w:hAnsi="Times New Roman" w:cs="Times New Roman"/>
          <w:bCs/>
          <w:sz w:val="12"/>
          <w:szCs w:val="12"/>
        </w:rPr>
        <w:t xml:space="preserve">__) «___» _____________________ </w:t>
      </w:r>
      <w:proofErr w:type="gramStart"/>
      <w:r w:rsidRPr="008577A7">
        <w:rPr>
          <w:rFonts w:ascii="Times New Roman" w:eastAsia="Calibri" w:hAnsi="Times New Roman" w:cs="Times New Roman"/>
          <w:bCs/>
          <w:sz w:val="12"/>
          <w:szCs w:val="12"/>
        </w:rPr>
        <w:t>г</w:t>
      </w:r>
      <w:proofErr w:type="gramEnd"/>
      <w:r w:rsidRPr="008577A7">
        <w:rPr>
          <w:rFonts w:ascii="Times New Roman" w:eastAsia="Calibri" w:hAnsi="Times New Roman" w:cs="Times New Roman"/>
          <w:bCs/>
          <w:sz w:val="12"/>
          <w:szCs w:val="12"/>
        </w:rPr>
        <w:t>.</w:t>
      </w:r>
    </w:p>
    <w:p w:rsidR="008577A7" w:rsidRPr="008577A7" w:rsidRDefault="008577A7" w:rsidP="008577A7">
      <w:pPr>
        <w:tabs>
          <w:tab w:val="left" w:pos="284"/>
        </w:tabs>
        <w:spacing w:after="0" w:line="240" w:lineRule="auto"/>
        <w:jc w:val="both"/>
        <w:rPr>
          <w:rFonts w:ascii="Times New Roman" w:eastAsia="Calibri" w:hAnsi="Times New Roman" w:cs="Times New Roman"/>
          <w:bCs/>
          <w:sz w:val="12"/>
          <w:szCs w:val="12"/>
        </w:rPr>
      </w:pPr>
      <w:r w:rsidRPr="008577A7">
        <w:rPr>
          <w:rFonts w:ascii="Times New Roman" w:eastAsia="Calibri" w:hAnsi="Times New Roman" w:cs="Times New Roman"/>
          <w:bCs/>
          <w:sz w:val="12"/>
          <w:szCs w:val="12"/>
        </w:rPr>
        <w:t xml:space="preserve">        (подпись)                   </w:t>
      </w:r>
      <w:r>
        <w:rPr>
          <w:rFonts w:ascii="Times New Roman" w:eastAsia="Calibri" w:hAnsi="Times New Roman" w:cs="Times New Roman"/>
          <w:bCs/>
          <w:sz w:val="12"/>
          <w:szCs w:val="12"/>
        </w:rPr>
        <w:t xml:space="preserve">             </w:t>
      </w:r>
      <w:r w:rsidRPr="008577A7">
        <w:rPr>
          <w:rFonts w:ascii="Times New Roman" w:eastAsia="Calibri" w:hAnsi="Times New Roman" w:cs="Times New Roman"/>
          <w:bCs/>
          <w:sz w:val="12"/>
          <w:szCs w:val="12"/>
        </w:rPr>
        <w:t xml:space="preserve">      (Ф.И.О.)                                                              (дата)</w:t>
      </w:r>
    </w:p>
    <w:p w:rsidR="008577A7" w:rsidRPr="008577A7" w:rsidRDefault="008577A7" w:rsidP="008577A7">
      <w:pPr>
        <w:tabs>
          <w:tab w:val="left" w:pos="284"/>
        </w:tabs>
        <w:spacing w:after="0" w:line="240" w:lineRule="auto"/>
        <w:jc w:val="both"/>
        <w:rPr>
          <w:rFonts w:ascii="Times New Roman" w:eastAsia="Calibri" w:hAnsi="Times New Roman" w:cs="Times New Roman"/>
          <w:bCs/>
          <w:sz w:val="12"/>
          <w:szCs w:val="12"/>
        </w:rPr>
      </w:pPr>
    </w:p>
    <w:p w:rsidR="00C13691" w:rsidRDefault="00C13691" w:rsidP="00C1369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C13691" w:rsidRPr="00F85FA7" w:rsidRDefault="00C13691" w:rsidP="00C1369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13691" w:rsidRPr="00F85FA7" w:rsidRDefault="00C13691" w:rsidP="00C1369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13691" w:rsidRPr="00F85FA7" w:rsidRDefault="00C13691" w:rsidP="00C13691">
      <w:pPr>
        <w:tabs>
          <w:tab w:val="left" w:pos="284"/>
        </w:tabs>
        <w:spacing w:after="0" w:line="240" w:lineRule="auto"/>
        <w:jc w:val="center"/>
        <w:rPr>
          <w:rFonts w:ascii="Times New Roman" w:eastAsia="Calibri" w:hAnsi="Times New Roman" w:cs="Times New Roman"/>
          <w:sz w:val="12"/>
          <w:szCs w:val="12"/>
        </w:rPr>
      </w:pPr>
    </w:p>
    <w:p w:rsidR="00C13691" w:rsidRPr="00F85FA7" w:rsidRDefault="00C13691" w:rsidP="00C1369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13691" w:rsidRPr="00F85FA7" w:rsidRDefault="00C13691" w:rsidP="00C136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№545</w:t>
      </w:r>
    </w:p>
    <w:p w:rsidR="00C13691" w:rsidRDefault="00C13691" w:rsidP="00C13691">
      <w:pPr>
        <w:tabs>
          <w:tab w:val="left" w:pos="284"/>
        </w:tabs>
        <w:spacing w:after="0" w:line="240" w:lineRule="auto"/>
        <w:jc w:val="center"/>
        <w:rPr>
          <w:rFonts w:ascii="Times New Roman" w:eastAsia="Calibri" w:hAnsi="Times New Roman" w:cs="Times New Roman"/>
          <w:b/>
          <w:sz w:val="12"/>
          <w:szCs w:val="12"/>
        </w:rPr>
      </w:pPr>
      <w:r w:rsidRPr="00C13691">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 677 от 21.06.2017г.</w:t>
      </w:r>
    </w:p>
    <w:p w:rsidR="00C13691" w:rsidRDefault="00C13691" w:rsidP="00C13691">
      <w:pPr>
        <w:tabs>
          <w:tab w:val="left" w:pos="284"/>
        </w:tabs>
        <w:spacing w:after="0" w:line="240" w:lineRule="auto"/>
        <w:jc w:val="center"/>
        <w:rPr>
          <w:rFonts w:ascii="Times New Roman" w:eastAsia="Calibri" w:hAnsi="Times New Roman" w:cs="Times New Roman"/>
          <w:b/>
          <w:sz w:val="12"/>
          <w:szCs w:val="12"/>
        </w:rPr>
      </w:pPr>
      <w:r w:rsidRPr="00C13691">
        <w:rPr>
          <w:rFonts w:ascii="Times New Roman" w:eastAsia="Calibri" w:hAnsi="Times New Roman" w:cs="Times New Roman"/>
          <w:b/>
          <w:sz w:val="12"/>
          <w:szCs w:val="12"/>
        </w:rPr>
        <w:t xml:space="preserve"> «Об установлении расходных обязательств муниципального района Сергиевский Самарской области по предоставлению субсидий в рамках переданных государственных полномочий по поддержке сельскохозяйственного производства»</w:t>
      </w:r>
    </w:p>
    <w:p w:rsidR="00C13691" w:rsidRPr="00F85FA7" w:rsidRDefault="00C13691" w:rsidP="00C13691">
      <w:pPr>
        <w:tabs>
          <w:tab w:val="left" w:pos="284"/>
        </w:tabs>
        <w:spacing w:after="0" w:line="240" w:lineRule="auto"/>
        <w:rPr>
          <w:rFonts w:ascii="Times New Roman" w:eastAsia="Calibri" w:hAnsi="Times New Roman" w:cs="Times New Roman"/>
          <w:b/>
          <w:sz w:val="12"/>
          <w:szCs w:val="12"/>
        </w:rPr>
      </w:pPr>
    </w:p>
    <w:p w:rsidR="00C13691" w:rsidRPr="00C13691" w:rsidRDefault="00C13691" w:rsidP="00C13691">
      <w:pPr>
        <w:tabs>
          <w:tab w:val="left" w:pos="284"/>
        </w:tabs>
        <w:spacing w:after="0" w:line="240" w:lineRule="auto"/>
        <w:ind w:firstLine="284"/>
        <w:jc w:val="both"/>
        <w:rPr>
          <w:rFonts w:ascii="Times New Roman" w:eastAsia="Calibri" w:hAnsi="Times New Roman" w:cs="Times New Roman"/>
          <w:sz w:val="12"/>
          <w:szCs w:val="12"/>
        </w:rPr>
      </w:pPr>
      <w:proofErr w:type="gramStart"/>
      <w:r w:rsidRPr="00C13691">
        <w:rPr>
          <w:rFonts w:ascii="Times New Roman" w:eastAsia="Calibri" w:hAnsi="Times New Roman" w:cs="Times New Roman"/>
          <w:sz w:val="12"/>
          <w:szCs w:val="12"/>
        </w:rPr>
        <w:t xml:space="preserve">В соответствии с Бюджетным кодексом Российской Федерации, Законом Самарской области от 03.04.2009 года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Уставом муниципального района Сергиевский, в целях приведения нормативных правовых актов органов местного самоуправления муниципального района Сергиевский в соответствии с действующим законодательством, Администрация муниципального района Сергиевский </w:t>
      </w:r>
      <w:r w:rsidRPr="00C13691">
        <w:rPr>
          <w:rFonts w:ascii="Times New Roman" w:eastAsia="Calibri" w:hAnsi="Times New Roman" w:cs="Times New Roman"/>
          <w:sz w:val="12"/>
          <w:szCs w:val="12"/>
        </w:rPr>
        <w:tab/>
        <w:t>N</w:t>
      </w:r>
      <w:proofErr w:type="gramEnd"/>
    </w:p>
    <w:p w:rsidR="00C13691" w:rsidRPr="00C13691" w:rsidRDefault="00C13691" w:rsidP="00C1369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C13691" w:rsidRPr="00C13691" w:rsidRDefault="00C13691" w:rsidP="00C13691">
      <w:pPr>
        <w:tabs>
          <w:tab w:val="left" w:pos="284"/>
        </w:tabs>
        <w:spacing w:after="0" w:line="240" w:lineRule="auto"/>
        <w:ind w:firstLine="284"/>
        <w:jc w:val="both"/>
        <w:rPr>
          <w:rFonts w:ascii="Times New Roman" w:eastAsia="Calibri" w:hAnsi="Times New Roman" w:cs="Times New Roman"/>
          <w:sz w:val="12"/>
          <w:szCs w:val="12"/>
        </w:rPr>
      </w:pPr>
      <w:r w:rsidRPr="00C13691">
        <w:rPr>
          <w:rFonts w:ascii="Times New Roman" w:eastAsia="Calibri" w:hAnsi="Times New Roman" w:cs="Times New Roman"/>
          <w:sz w:val="12"/>
          <w:szCs w:val="12"/>
        </w:rPr>
        <w:t>1. Внести в постановление администрации муниципального района  Сергиевский № 677 от 21.06.2017г. «Об установлении расходных обязательств муниципального района Сергиевский Самарской области по предоставлению субсидий в рамках переданных государственных полномочий по поддержке сельскохозяйственного производства» следующие изменения:</w:t>
      </w:r>
    </w:p>
    <w:p w:rsidR="00C13691" w:rsidRPr="00C13691" w:rsidRDefault="00C13691" w:rsidP="00C13691">
      <w:pPr>
        <w:tabs>
          <w:tab w:val="left" w:pos="284"/>
        </w:tabs>
        <w:spacing w:after="0" w:line="240" w:lineRule="auto"/>
        <w:ind w:firstLine="284"/>
        <w:jc w:val="both"/>
        <w:rPr>
          <w:rFonts w:ascii="Times New Roman" w:eastAsia="Calibri" w:hAnsi="Times New Roman" w:cs="Times New Roman"/>
          <w:sz w:val="12"/>
          <w:szCs w:val="12"/>
        </w:rPr>
      </w:pPr>
      <w:r w:rsidRPr="00C13691">
        <w:rPr>
          <w:rFonts w:ascii="Times New Roman" w:eastAsia="Calibri" w:hAnsi="Times New Roman" w:cs="Times New Roman"/>
          <w:sz w:val="12"/>
          <w:szCs w:val="12"/>
        </w:rPr>
        <w:t>1.1. Пункты 1.3 и 1.4  признать утратившими силу.</w:t>
      </w:r>
    </w:p>
    <w:p w:rsidR="00C13691" w:rsidRPr="00C13691" w:rsidRDefault="00C13691" w:rsidP="00C13691">
      <w:pPr>
        <w:tabs>
          <w:tab w:val="left" w:pos="284"/>
        </w:tabs>
        <w:spacing w:after="0" w:line="240" w:lineRule="auto"/>
        <w:ind w:firstLine="284"/>
        <w:jc w:val="both"/>
        <w:rPr>
          <w:rFonts w:ascii="Times New Roman" w:eastAsia="Calibri" w:hAnsi="Times New Roman" w:cs="Times New Roman"/>
          <w:sz w:val="12"/>
          <w:szCs w:val="12"/>
        </w:rPr>
      </w:pPr>
      <w:r w:rsidRPr="00C13691">
        <w:rPr>
          <w:rFonts w:ascii="Times New Roman" w:eastAsia="Calibri" w:hAnsi="Times New Roman" w:cs="Times New Roman"/>
          <w:sz w:val="12"/>
          <w:szCs w:val="12"/>
        </w:rPr>
        <w:t>1.2. Пункт 1.5 изложить в следующей редакции:</w:t>
      </w:r>
    </w:p>
    <w:p w:rsidR="00C13691" w:rsidRPr="00C13691" w:rsidRDefault="00C13691" w:rsidP="00C13691">
      <w:pPr>
        <w:tabs>
          <w:tab w:val="left" w:pos="284"/>
        </w:tabs>
        <w:spacing w:after="0" w:line="240" w:lineRule="auto"/>
        <w:ind w:firstLine="284"/>
        <w:jc w:val="both"/>
        <w:rPr>
          <w:rFonts w:ascii="Times New Roman" w:eastAsia="Calibri" w:hAnsi="Times New Roman" w:cs="Times New Roman"/>
          <w:sz w:val="12"/>
          <w:szCs w:val="12"/>
        </w:rPr>
      </w:pPr>
      <w:r w:rsidRPr="00C13691">
        <w:rPr>
          <w:rFonts w:ascii="Times New Roman" w:eastAsia="Calibri" w:hAnsi="Times New Roman" w:cs="Times New Roman"/>
          <w:sz w:val="12"/>
          <w:szCs w:val="12"/>
        </w:rPr>
        <w:t>«1.5  предоставление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roofErr w:type="gramStart"/>
      <w:r w:rsidRPr="00C13691">
        <w:rPr>
          <w:rFonts w:ascii="Times New Roman" w:eastAsia="Calibri" w:hAnsi="Times New Roman" w:cs="Times New Roman"/>
          <w:sz w:val="12"/>
          <w:szCs w:val="12"/>
        </w:rPr>
        <w:t>.».</w:t>
      </w:r>
      <w:proofErr w:type="gramEnd"/>
    </w:p>
    <w:p w:rsidR="00C13691" w:rsidRPr="00C13691" w:rsidRDefault="00C13691" w:rsidP="00C13691">
      <w:pPr>
        <w:tabs>
          <w:tab w:val="left" w:pos="284"/>
        </w:tabs>
        <w:spacing w:after="0" w:line="240" w:lineRule="auto"/>
        <w:ind w:firstLine="284"/>
        <w:jc w:val="both"/>
        <w:rPr>
          <w:rFonts w:ascii="Times New Roman" w:eastAsia="Calibri" w:hAnsi="Times New Roman" w:cs="Times New Roman"/>
          <w:sz w:val="12"/>
          <w:szCs w:val="12"/>
        </w:rPr>
      </w:pPr>
      <w:r w:rsidRPr="00C13691">
        <w:rPr>
          <w:rFonts w:ascii="Times New Roman" w:eastAsia="Calibri" w:hAnsi="Times New Roman" w:cs="Times New Roman"/>
          <w:sz w:val="12"/>
          <w:szCs w:val="12"/>
        </w:rPr>
        <w:t>1.3. Пункт 1.6 исключить.</w:t>
      </w:r>
    </w:p>
    <w:p w:rsidR="00C13691" w:rsidRPr="00C13691" w:rsidRDefault="00C13691" w:rsidP="00C13691">
      <w:pPr>
        <w:tabs>
          <w:tab w:val="left" w:pos="284"/>
        </w:tabs>
        <w:spacing w:after="0" w:line="240" w:lineRule="auto"/>
        <w:ind w:firstLine="284"/>
        <w:jc w:val="both"/>
        <w:rPr>
          <w:rFonts w:ascii="Times New Roman" w:eastAsia="Calibri" w:hAnsi="Times New Roman" w:cs="Times New Roman"/>
          <w:sz w:val="12"/>
          <w:szCs w:val="12"/>
        </w:rPr>
      </w:pPr>
      <w:r w:rsidRPr="00C13691">
        <w:rPr>
          <w:rFonts w:ascii="Times New Roman" w:eastAsia="Calibri" w:hAnsi="Times New Roman" w:cs="Times New Roman"/>
          <w:sz w:val="12"/>
          <w:szCs w:val="12"/>
        </w:rPr>
        <w:t>1.4. Пункты 1.7 и 1.8 считать пунктами 1.6 и 1.7 соответственно .</w:t>
      </w:r>
    </w:p>
    <w:p w:rsidR="00C13691" w:rsidRPr="00C13691" w:rsidRDefault="00C13691" w:rsidP="00C13691">
      <w:pPr>
        <w:tabs>
          <w:tab w:val="left" w:pos="284"/>
        </w:tabs>
        <w:spacing w:after="0" w:line="240" w:lineRule="auto"/>
        <w:ind w:firstLine="284"/>
        <w:jc w:val="both"/>
        <w:rPr>
          <w:rFonts w:ascii="Times New Roman" w:eastAsia="Calibri" w:hAnsi="Times New Roman" w:cs="Times New Roman"/>
          <w:sz w:val="12"/>
          <w:szCs w:val="12"/>
        </w:rPr>
      </w:pPr>
      <w:r w:rsidRPr="00C13691">
        <w:rPr>
          <w:rFonts w:ascii="Times New Roman" w:eastAsia="Calibri" w:hAnsi="Times New Roman" w:cs="Times New Roman"/>
          <w:sz w:val="12"/>
          <w:szCs w:val="12"/>
        </w:rPr>
        <w:t>2. Опубликовать настоящее постановление в газете «Сергиевский  вестник».</w:t>
      </w:r>
    </w:p>
    <w:p w:rsidR="00C13691" w:rsidRPr="00C13691" w:rsidRDefault="00C13691" w:rsidP="00C13691">
      <w:pPr>
        <w:tabs>
          <w:tab w:val="left" w:pos="284"/>
        </w:tabs>
        <w:spacing w:after="0" w:line="240" w:lineRule="auto"/>
        <w:ind w:firstLine="284"/>
        <w:jc w:val="both"/>
        <w:rPr>
          <w:rFonts w:ascii="Times New Roman" w:eastAsia="Calibri" w:hAnsi="Times New Roman" w:cs="Times New Roman"/>
          <w:sz w:val="12"/>
          <w:szCs w:val="12"/>
        </w:rPr>
      </w:pPr>
      <w:r w:rsidRPr="00C1369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13691" w:rsidRPr="00C13691" w:rsidRDefault="00C13691" w:rsidP="00C13691">
      <w:pPr>
        <w:tabs>
          <w:tab w:val="left" w:pos="284"/>
        </w:tabs>
        <w:spacing w:after="0" w:line="240" w:lineRule="auto"/>
        <w:ind w:firstLine="284"/>
        <w:jc w:val="both"/>
        <w:rPr>
          <w:rFonts w:ascii="Times New Roman" w:eastAsia="Calibri" w:hAnsi="Times New Roman" w:cs="Times New Roman"/>
          <w:sz w:val="12"/>
          <w:szCs w:val="12"/>
        </w:rPr>
      </w:pPr>
      <w:r w:rsidRPr="00C13691">
        <w:rPr>
          <w:rFonts w:ascii="Times New Roman" w:eastAsia="Calibri" w:hAnsi="Times New Roman" w:cs="Times New Roman"/>
          <w:sz w:val="12"/>
          <w:szCs w:val="12"/>
        </w:rPr>
        <w:t xml:space="preserve">4. </w:t>
      </w:r>
      <w:proofErr w:type="gramStart"/>
      <w:r w:rsidRPr="00C13691">
        <w:rPr>
          <w:rFonts w:ascii="Times New Roman" w:eastAsia="Calibri" w:hAnsi="Times New Roman" w:cs="Times New Roman"/>
          <w:sz w:val="12"/>
          <w:szCs w:val="12"/>
        </w:rPr>
        <w:t>Контроль за</w:t>
      </w:r>
      <w:proofErr w:type="gramEnd"/>
      <w:r w:rsidRPr="00C1369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Чернова А.Е.</w:t>
      </w:r>
    </w:p>
    <w:p w:rsidR="00C13691" w:rsidRDefault="00C13691" w:rsidP="00C13691">
      <w:pPr>
        <w:tabs>
          <w:tab w:val="left" w:pos="284"/>
        </w:tabs>
        <w:spacing w:after="0" w:line="240" w:lineRule="auto"/>
        <w:jc w:val="right"/>
        <w:rPr>
          <w:rFonts w:ascii="Times New Roman" w:eastAsia="Calibri" w:hAnsi="Times New Roman" w:cs="Times New Roman"/>
          <w:sz w:val="12"/>
          <w:szCs w:val="12"/>
        </w:rPr>
      </w:pPr>
      <w:r w:rsidRPr="00C13691">
        <w:rPr>
          <w:rFonts w:ascii="Times New Roman" w:eastAsia="Calibri" w:hAnsi="Times New Roman" w:cs="Times New Roman"/>
          <w:sz w:val="12"/>
          <w:szCs w:val="12"/>
        </w:rPr>
        <w:t>Глава муниципального района Сергиевский</w:t>
      </w:r>
    </w:p>
    <w:p w:rsidR="00C13691" w:rsidRPr="00C13691" w:rsidRDefault="00C13691" w:rsidP="00C13691">
      <w:pPr>
        <w:tabs>
          <w:tab w:val="left" w:pos="284"/>
        </w:tabs>
        <w:spacing w:after="0" w:line="240" w:lineRule="auto"/>
        <w:jc w:val="right"/>
        <w:rPr>
          <w:rFonts w:ascii="Times New Roman" w:eastAsia="Calibri" w:hAnsi="Times New Roman" w:cs="Times New Roman"/>
          <w:sz w:val="12"/>
          <w:szCs w:val="12"/>
        </w:rPr>
      </w:pPr>
      <w:r w:rsidRPr="00C1369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13691">
        <w:rPr>
          <w:rFonts w:ascii="Times New Roman" w:eastAsia="Calibri" w:hAnsi="Times New Roman" w:cs="Times New Roman"/>
          <w:sz w:val="12"/>
          <w:szCs w:val="12"/>
        </w:rPr>
        <w:t>Веселов</w:t>
      </w:r>
    </w:p>
    <w:p w:rsidR="00C13691" w:rsidRDefault="00C13691" w:rsidP="00C1369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lastRenderedPageBreak/>
        <w:t>АДМИНИСТРАЦИЯ</w:t>
      </w:r>
    </w:p>
    <w:p w:rsidR="00C13691" w:rsidRPr="00F85FA7" w:rsidRDefault="00C13691" w:rsidP="00C1369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13691" w:rsidRPr="00F85FA7" w:rsidRDefault="00C13691" w:rsidP="00C1369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13691" w:rsidRPr="00F85FA7" w:rsidRDefault="00C13691" w:rsidP="00C13691">
      <w:pPr>
        <w:tabs>
          <w:tab w:val="left" w:pos="284"/>
        </w:tabs>
        <w:spacing w:after="0" w:line="240" w:lineRule="auto"/>
        <w:jc w:val="center"/>
        <w:rPr>
          <w:rFonts w:ascii="Times New Roman" w:eastAsia="Calibri" w:hAnsi="Times New Roman" w:cs="Times New Roman"/>
          <w:sz w:val="12"/>
          <w:szCs w:val="12"/>
        </w:rPr>
      </w:pPr>
    </w:p>
    <w:p w:rsidR="00C13691" w:rsidRPr="00F85FA7" w:rsidRDefault="00C13691" w:rsidP="00C1369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13691" w:rsidRPr="00F85FA7" w:rsidRDefault="00C13691" w:rsidP="00C136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№54</w:t>
      </w:r>
      <w:r>
        <w:rPr>
          <w:rFonts w:ascii="Times New Roman" w:eastAsia="Calibri" w:hAnsi="Times New Roman" w:cs="Times New Roman"/>
          <w:sz w:val="12"/>
          <w:szCs w:val="12"/>
        </w:rPr>
        <w:t>6</w:t>
      </w:r>
    </w:p>
    <w:p w:rsidR="007D7FDF" w:rsidRDefault="007D7FDF" w:rsidP="007D7FDF">
      <w:pPr>
        <w:tabs>
          <w:tab w:val="left" w:pos="284"/>
        </w:tabs>
        <w:spacing w:after="0" w:line="240" w:lineRule="auto"/>
        <w:jc w:val="center"/>
        <w:rPr>
          <w:rFonts w:ascii="Times New Roman" w:eastAsia="Calibri" w:hAnsi="Times New Roman" w:cs="Times New Roman"/>
          <w:b/>
          <w:sz w:val="12"/>
          <w:szCs w:val="12"/>
        </w:rPr>
      </w:pPr>
      <w:r w:rsidRPr="007D7FDF">
        <w:rPr>
          <w:rFonts w:ascii="Times New Roman" w:eastAsia="Calibri" w:hAnsi="Times New Roman" w:cs="Times New Roman"/>
          <w:b/>
          <w:sz w:val="12"/>
          <w:szCs w:val="12"/>
        </w:rPr>
        <w:t xml:space="preserve">«Об утверждении Порядка компенсации  в 2019 году расходов гражданам, отнесенным  </w:t>
      </w:r>
      <w:proofErr w:type="gramStart"/>
      <w:r w:rsidRPr="007D7FDF">
        <w:rPr>
          <w:rFonts w:ascii="Times New Roman" w:eastAsia="Calibri" w:hAnsi="Times New Roman" w:cs="Times New Roman"/>
          <w:b/>
          <w:sz w:val="12"/>
          <w:szCs w:val="12"/>
        </w:rPr>
        <w:t>к</w:t>
      </w:r>
      <w:proofErr w:type="gramEnd"/>
      <w:r w:rsidRPr="007D7FDF">
        <w:rPr>
          <w:rFonts w:ascii="Times New Roman" w:eastAsia="Calibri" w:hAnsi="Times New Roman" w:cs="Times New Roman"/>
          <w:b/>
          <w:sz w:val="12"/>
          <w:szCs w:val="12"/>
        </w:rPr>
        <w:t xml:space="preserve"> социально незащищенным </w:t>
      </w:r>
    </w:p>
    <w:p w:rsidR="00C13691" w:rsidRDefault="007D7FDF" w:rsidP="007D7FDF">
      <w:pPr>
        <w:tabs>
          <w:tab w:val="left" w:pos="284"/>
        </w:tabs>
        <w:spacing w:after="0" w:line="240" w:lineRule="auto"/>
        <w:jc w:val="center"/>
        <w:rPr>
          <w:rFonts w:ascii="Times New Roman" w:eastAsia="Calibri" w:hAnsi="Times New Roman" w:cs="Times New Roman"/>
          <w:b/>
          <w:sz w:val="12"/>
          <w:szCs w:val="12"/>
        </w:rPr>
      </w:pPr>
      <w:r w:rsidRPr="007D7FDF">
        <w:rPr>
          <w:rFonts w:ascii="Times New Roman" w:eastAsia="Calibri" w:hAnsi="Times New Roman" w:cs="Times New Roman"/>
          <w:b/>
          <w:sz w:val="12"/>
          <w:szCs w:val="12"/>
        </w:rPr>
        <w:t>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w:t>
      </w:r>
    </w:p>
    <w:p w:rsidR="007D7FDF" w:rsidRPr="00F85FA7" w:rsidRDefault="007D7FDF" w:rsidP="00C13691">
      <w:pPr>
        <w:tabs>
          <w:tab w:val="left" w:pos="284"/>
        </w:tabs>
        <w:spacing w:after="0" w:line="240" w:lineRule="auto"/>
        <w:rPr>
          <w:rFonts w:ascii="Times New Roman" w:eastAsia="Calibri" w:hAnsi="Times New Roman" w:cs="Times New Roman"/>
          <w:b/>
          <w:sz w:val="12"/>
          <w:szCs w:val="12"/>
        </w:rPr>
      </w:pP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proofErr w:type="gramStart"/>
      <w:r w:rsidRPr="007D7FDF">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Самарской области от 25.03.2019года №165 «О внесении изменений в постановление Правительства Самарской области от 27.11.2013 года №681 «Об утверждении государственной программы Самарской области «Развитие информационно - телекоммуникационной инфраструктуры Самарской области» на 2014 – 2021 годы», Администрация муниципального района</w:t>
      </w:r>
      <w:proofErr w:type="gramEnd"/>
      <w:r w:rsidRPr="007D7FDF">
        <w:rPr>
          <w:rFonts w:ascii="Times New Roman" w:eastAsia="Calibri" w:hAnsi="Times New Roman" w:cs="Times New Roman"/>
          <w:sz w:val="12"/>
          <w:szCs w:val="12"/>
        </w:rPr>
        <w:t xml:space="preserve"> Сергиевский Самарской области</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b/>
          <w:sz w:val="12"/>
          <w:szCs w:val="12"/>
        </w:rPr>
      </w:pPr>
      <w:r w:rsidRPr="007D7FDF">
        <w:rPr>
          <w:rFonts w:ascii="Times New Roman" w:eastAsia="Calibri" w:hAnsi="Times New Roman" w:cs="Times New Roman"/>
          <w:b/>
          <w:sz w:val="12"/>
          <w:szCs w:val="12"/>
        </w:rPr>
        <w:t>ПОСТАНОВЛЯЕТ:</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D7FDF">
        <w:rPr>
          <w:rFonts w:ascii="Times New Roman" w:eastAsia="Calibri" w:hAnsi="Times New Roman" w:cs="Times New Roman"/>
          <w:sz w:val="12"/>
          <w:szCs w:val="12"/>
        </w:rPr>
        <w:t>Утвердить прилагаемый Порядок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2. Опубликовать настоящее постановление в газете «Сергиевский  вестник».</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4. </w:t>
      </w:r>
      <w:proofErr w:type="gramStart"/>
      <w:r w:rsidRPr="007D7FDF">
        <w:rPr>
          <w:rFonts w:ascii="Times New Roman" w:eastAsia="Calibri" w:hAnsi="Times New Roman" w:cs="Times New Roman"/>
          <w:sz w:val="12"/>
          <w:szCs w:val="12"/>
        </w:rPr>
        <w:t>Контроль за</w:t>
      </w:r>
      <w:proofErr w:type="gramEnd"/>
      <w:r w:rsidRPr="007D7FDF">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w:t>
      </w:r>
      <w:r>
        <w:rPr>
          <w:rFonts w:ascii="Times New Roman" w:eastAsia="Calibri" w:hAnsi="Times New Roman" w:cs="Times New Roman"/>
          <w:sz w:val="12"/>
          <w:szCs w:val="12"/>
        </w:rPr>
        <w:t>йона Сергиевский Екамасова А.И.</w:t>
      </w:r>
    </w:p>
    <w:p w:rsidR="007D7FDF" w:rsidRPr="007D7FDF" w:rsidRDefault="007D7FDF" w:rsidP="007D7FDF">
      <w:pPr>
        <w:tabs>
          <w:tab w:val="left" w:pos="284"/>
        </w:tabs>
        <w:spacing w:after="0" w:line="240" w:lineRule="auto"/>
        <w:jc w:val="right"/>
        <w:rPr>
          <w:rFonts w:ascii="Times New Roman" w:eastAsia="Calibri" w:hAnsi="Times New Roman" w:cs="Times New Roman"/>
          <w:sz w:val="12"/>
          <w:szCs w:val="12"/>
        </w:rPr>
      </w:pPr>
      <w:r w:rsidRPr="007D7FDF">
        <w:rPr>
          <w:rFonts w:ascii="Times New Roman" w:eastAsia="Calibri" w:hAnsi="Times New Roman" w:cs="Times New Roman"/>
          <w:sz w:val="12"/>
          <w:szCs w:val="12"/>
        </w:rPr>
        <w:t>Глава</w:t>
      </w:r>
    </w:p>
    <w:p w:rsidR="007D7FDF" w:rsidRDefault="007D7FDF" w:rsidP="007D7FDF">
      <w:pPr>
        <w:tabs>
          <w:tab w:val="left" w:pos="284"/>
        </w:tabs>
        <w:spacing w:after="0" w:line="240" w:lineRule="auto"/>
        <w:jc w:val="right"/>
        <w:rPr>
          <w:rFonts w:ascii="Times New Roman" w:eastAsia="Calibri" w:hAnsi="Times New Roman" w:cs="Times New Roman"/>
          <w:sz w:val="12"/>
          <w:szCs w:val="12"/>
        </w:rPr>
      </w:pPr>
      <w:r w:rsidRPr="007D7FDF">
        <w:rPr>
          <w:rFonts w:ascii="Times New Roman" w:eastAsia="Calibri" w:hAnsi="Times New Roman" w:cs="Times New Roman"/>
          <w:sz w:val="12"/>
          <w:szCs w:val="12"/>
        </w:rPr>
        <w:t>муниципального района Сергиевский</w:t>
      </w:r>
    </w:p>
    <w:p w:rsidR="007D7FDF" w:rsidRDefault="007D7FDF" w:rsidP="007D7FDF">
      <w:pPr>
        <w:tabs>
          <w:tab w:val="left" w:pos="284"/>
        </w:tabs>
        <w:spacing w:after="0" w:line="240" w:lineRule="auto"/>
        <w:jc w:val="right"/>
        <w:rPr>
          <w:rFonts w:ascii="Times New Roman" w:eastAsia="Calibri" w:hAnsi="Times New Roman" w:cs="Times New Roman"/>
          <w:sz w:val="12"/>
          <w:szCs w:val="12"/>
        </w:rPr>
      </w:pPr>
      <w:r w:rsidRPr="007D7FDF">
        <w:rPr>
          <w:rFonts w:ascii="Times New Roman" w:eastAsia="Calibri" w:hAnsi="Times New Roman" w:cs="Times New Roman"/>
          <w:sz w:val="12"/>
          <w:szCs w:val="12"/>
        </w:rPr>
        <w:t>А.А. Веселов</w:t>
      </w:r>
    </w:p>
    <w:p w:rsidR="007D7FDF" w:rsidRPr="007D7FDF" w:rsidRDefault="007D7FDF" w:rsidP="007D7FDF">
      <w:pPr>
        <w:tabs>
          <w:tab w:val="left" w:pos="284"/>
        </w:tabs>
        <w:spacing w:after="0" w:line="240" w:lineRule="auto"/>
        <w:jc w:val="right"/>
        <w:rPr>
          <w:rFonts w:ascii="Times New Roman" w:eastAsia="Calibri" w:hAnsi="Times New Roman" w:cs="Times New Roman"/>
          <w:sz w:val="12"/>
          <w:szCs w:val="12"/>
        </w:rPr>
      </w:pPr>
    </w:p>
    <w:p w:rsidR="007D7FDF" w:rsidRPr="00F85FA7" w:rsidRDefault="007D7FDF" w:rsidP="007D7FDF">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p>
    <w:p w:rsidR="007D7FDF" w:rsidRPr="00F85FA7" w:rsidRDefault="007D7FDF" w:rsidP="007D7FDF">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7D7FDF" w:rsidRPr="00F85FA7" w:rsidRDefault="007D7FDF" w:rsidP="007D7FDF">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7D7FDF" w:rsidRPr="00F85FA7" w:rsidRDefault="007D7FDF" w:rsidP="007D7FD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w:t>
      </w:r>
      <w:r>
        <w:rPr>
          <w:rFonts w:ascii="Times New Roman" w:eastAsia="Calibri" w:hAnsi="Times New Roman" w:cs="Times New Roman"/>
          <w:i/>
          <w:sz w:val="12"/>
          <w:szCs w:val="12"/>
        </w:rPr>
        <w:t>6</w:t>
      </w:r>
      <w:r>
        <w:rPr>
          <w:rFonts w:ascii="Times New Roman" w:eastAsia="Calibri" w:hAnsi="Times New Roman" w:cs="Times New Roman"/>
          <w:i/>
          <w:sz w:val="12"/>
          <w:szCs w:val="12"/>
        </w:rPr>
        <w:t xml:space="preserve"> от  «22» апреля</w:t>
      </w:r>
      <w:r w:rsidRPr="00F85FA7">
        <w:rPr>
          <w:rFonts w:ascii="Times New Roman" w:eastAsia="Calibri" w:hAnsi="Times New Roman" w:cs="Times New Roman"/>
          <w:i/>
          <w:sz w:val="12"/>
          <w:szCs w:val="12"/>
        </w:rPr>
        <w:t xml:space="preserve"> 2019г.</w:t>
      </w:r>
    </w:p>
    <w:p w:rsidR="007D7FDF" w:rsidRPr="007D7FDF" w:rsidRDefault="007D7FDF" w:rsidP="007D7FDF">
      <w:pPr>
        <w:tabs>
          <w:tab w:val="left" w:pos="284"/>
        </w:tabs>
        <w:spacing w:after="0" w:line="240" w:lineRule="auto"/>
        <w:ind w:firstLine="284"/>
        <w:jc w:val="center"/>
        <w:rPr>
          <w:rFonts w:ascii="Times New Roman" w:eastAsia="Calibri" w:hAnsi="Times New Roman" w:cs="Times New Roman"/>
          <w:sz w:val="12"/>
          <w:szCs w:val="12"/>
        </w:rPr>
      </w:pPr>
      <w:r w:rsidRPr="007D7FDF">
        <w:rPr>
          <w:rFonts w:ascii="Times New Roman" w:eastAsia="Calibri" w:hAnsi="Times New Roman" w:cs="Times New Roman"/>
          <w:sz w:val="12"/>
          <w:szCs w:val="12"/>
        </w:rPr>
        <w:t>Порядок</w:t>
      </w:r>
    </w:p>
    <w:p w:rsidR="007D7FDF" w:rsidRPr="007D7FDF" w:rsidRDefault="007D7FDF" w:rsidP="007D7FDF">
      <w:pPr>
        <w:tabs>
          <w:tab w:val="left" w:pos="284"/>
        </w:tabs>
        <w:spacing w:after="0" w:line="240" w:lineRule="auto"/>
        <w:ind w:firstLine="284"/>
        <w:jc w:val="center"/>
        <w:rPr>
          <w:rFonts w:ascii="Times New Roman" w:eastAsia="Calibri" w:hAnsi="Times New Roman" w:cs="Times New Roman"/>
          <w:sz w:val="12"/>
          <w:szCs w:val="12"/>
        </w:rPr>
      </w:pPr>
      <w:r w:rsidRPr="007D7FDF">
        <w:rPr>
          <w:rFonts w:ascii="Times New Roman" w:eastAsia="Calibri" w:hAnsi="Times New Roman" w:cs="Times New Roman"/>
          <w:sz w:val="12"/>
          <w:szCs w:val="12"/>
        </w:rPr>
        <w:t>компенсации в 2019 году расходов гражданам, отнесенным</w:t>
      </w:r>
    </w:p>
    <w:p w:rsidR="007D7FDF" w:rsidRDefault="007D7FDF" w:rsidP="007D7FDF">
      <w:pPr>
        <w:tabs>
          <w:tab w:val="left" w:pos="284"/>
        </w:tabs>
        <w:spacing w:after="0" w:line="240" w:lineRule="auto"/>
        <w:ind w:firstLine="284"/>
        <w:jc w:val="center"/>
        <w:rPr>
          <w:rFonts w:ascii="Times New Roman" w:eastAsia="Calibri" w:hAnsi="Times New Roman" w:cs="Times New Roman"/>
          <w:sz w:val="12"/>
          <w:szCs w:val="12"/>
        </w:rPr>
      </w:pPr>
      <w:r w:rsidRPr="007D7FDF">
        <w:rPr>
          <w:rFonts w:ascii="Times New Roman" w:eastAsia="Calibri" w:hAnsi="Times New Roman" w:cs="Times New Roman"/>
          <w:sz w:val="12"/>
          <w:szCs w:val="12"/>
        </w:rPr>
        <w:t>к социально незащищенным категориям населения Самарской области, на приобретение пользовательского оборудования</w:t>
      </w:r>
    </w:p>
    <w:p w:rsidR="007D7FDF" w:rsidRPr="007D7FDF" w:rsidRDefault="007D7FDF" w:rsidP="007D7FDF">
      <w:pPr>
        <w:tabs>
          <w:tab w:val="left" w:pos="284"/>
        </w:tabs>
        <w:spacing w:after="0" w:line="240" w:lineRule="auto"/>
        <w:ind w:firstLine="284"/>
        <w:jc w:val="center"/>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w:t>
      </w:r>
    </w:p>
    <w:p w:rsidR="007D7FDF" w:rsidRPr="007D7FDF" w:rsidRDefault="007D7FDF" w:rsidP="007D7FDF">
      <w:pPr>
        <w:tabs>
          <w:tab w:val="left" w:pos="284"/>
        </w:tabs>
        <w:spacing w:after="0" w:line="240" w:lineRule="auto"/>
        <w:ind w:firstLine="284"/>
        <w:jc w:val="center"/>
        <w:rPr>
          <w:rFonts w:ascii="Times New Roman" w:eastAsia="Calibri" w:hAnsi="Times New Roman" w:cs="Times New Roman"/>
          <w:sz w:val="12"/>
          <w:szCs w:val="12"/>
        </w:rPr>
      </w:pP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1. Настоящий Порядок (далее-Порядок) определяет механизм компенсации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(далее – компенсация расходов).</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2. К социально незащищенным категориям населения Самарской области относятся граждане, которые являются в период с 01.03.2019 года  по 30.11.2019 года  получателями одной из следующих мер социальной поддержки:</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2.1. социальная помощь в виде ежемесячных денежных выплат (социальное пособие), денежные выплаты по социальному контракту, ежегодное социальное пособие студентам из малоимущих семей в соответствии с Законом Самарской области от 06.05.2000 года №16-ГД «О социальной помощи в Самарской области»;</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proofErr w:type="gramStart"/>
      <w:r w:rsidRPr="007D7FDF">
        <w:rPr>
          <w:rFonts w:ascii="Times New Roman" w:eastAsia="Calibri" w:hAnsi="Times New Roman" w:cs="Times New Roman"/>
          <w:sz w:val="12"/>
          <w:szCs w:val="12"/>
        </w:rPr>
        <w:t>2.2. материальная помощь гражданам, оказавшимся в трудной жизненной ситуации, в соответствии с постановлением Правительства Самарской области от 23.07.2014 года  №418 «Об утверждении государственной программы Самарской области «Развитие социальной защиты населения в Самарской области» на 2014 – 2021 годы» (далее – Гражданин).</w:t>
      </w:r>
      <w:proofErr w:type="gramEnd"/>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3. Компенсация расходов осуществляется в виде предоставления Гражданину единовременной денежной выплаты.</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4. </w:t>
      </w:r>
      <w:proofErr w:type="gramStart"/>
      <w:r w:rsidRPr="007D7FDF">
        <w:rPr>
          <w:rFonts w:ascii="Times New Roman" w:eastAsia="Calibri" w:hAnsi="Times New Roman" w:cs="Times New Roman"/>
          <w:sz w:val="12"/>
          <w:szCs w:val="12"/>
        </w:rPr>
        <w:t>Размер единовременной денежной выплаты определяется на основании стоимости приобретенного Гражданином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Самарской области, поддерживающего цифровой телевизионный стандарт DVB-T2 (цифровая телевизионная приставка, и (или) телевизор, и (или) приёмная антенна) (далее – пользовательское оборудование для приема ЦТВ), но не может превышать  суммы, равной 1200 рублям</w:t>
      </w:r>
      <w:proofErr w:type="gramEnd"/>
      <w:r w:rsidRPr="007D7FDF">
        <w:rPr>
          <w:rFonts w:ascii="Times New Roman" w:eastAsia="Calibri" w:hAnsi="Times New Roman" w:cs="Times New Roman"/>
          <w:sz w:val="12"/>
          <w:szCs w:val="12"/>
        </w:rPr>
        <w:t>.</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5. Единовременная денежная выплата предоставляется однократно на компенсацию расходов приобретенного Гражданином в период с 01.11.2018 года  по 30.11.2019 года пользовательского оборудования для приема ЦТВ.</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6. Органом, осуществляющим прием от Гражданина документов, является 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(далее-МФЦ).</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7. Органом, осуществляющим предоставление единовременной денежной выплаты Гражданину, является Администрация муниципального района Сергиевский Самарской области (далее-Администрация).</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proofErr w:type="gramStart"/>
      <w:r w:rsidRPr="007D7FDF">
        <w:rPr>
          <w:rFonts w:ascii="Times New Roman" w:eastAsia="Calibri" w:hAnsi="Times New Roman" w:cs="Times New Roman"/>
          <w:sz w:val="12"/>
          <w:szCs w:val="12"/>
        </w:rPr>
        <w:t>Администрация в течение 30 календарных дней с даты получения МФЦ заявления о компенсации расходов и прилагаемых к нему документов, указанных в пункте 8 настоящего Порядка,  предоставляет единовременную денежную выплату в пределах объема средств, предусмотренных бюджету муниципального района Сергиевский Самарской области распределением в 2019 году из областного бюджета иных межбюджетных трансфертов бюджету муниципального района Сергиевский Самарской области на компенсацию расходов гражданам</w:t>
      </w:r>
      <w:proofErr w:type="gramEnd"/>
      <w:r w:rsidRPr="007D7FDF">
        <w:rPr>
          <w:rFonts w:ascii="Times New Roman" w:eastAsia="Calibri" w:hAnsi="Times New Roman" w:cs="Times New Roman"/>
          <w:sz w:val="12"/>
          <w:szCs w:val="12"/>
        </w:rPr>
        <w:t xml:space="preserve">, </w:t>
      </w:r>
      <w:proofErr w:type="gramStart"/>
      <w:r w:rsidRPr="007D7FDF">
        <w:rPr>
          <w:rFonts w:ascii="Times New Roman" w:eastAsia="Calibri" w:hAnsi="Times New Roman" w:cs="Times New Roman"/>
          <w:sz w:val="12"/>
          <w:szCs w:val="12"/>
        </w:rPr>
        <w:t>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Самарской области.</w:t>
      </w:r>
      <w:proofErr w:type="gramEnd"/>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8. Для получения единовременной денежной выплаты Гражданин лично либо через законного представителя представляет в МФЦ по месту жительства Гражданина с 01.04.2019  года по 30.11.2019 года заявление  о компенсации расходов по установленной форме, с приложением  копий (электронных образов) следующих документов:</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lastRenderedPageBreak/>
        <w:t>- документа, удостоверяющего в соответствии с законодательством Российской Федерации личность гражданина;</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документа, удостоверяющего в соответствии с законодательством Российской Федерации личность законного представителя, и документа, подтверждающего его полномочия (в случае подачи заявления о компенсации расходов законным представителем);</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документов, подтверждающих оплату приобретенного пользовательского оборудования для приема ЦТВ, и документа, подтверждающего вид приобретенного пользовательского оборудования для приема ЦТВ, соответствующего цифровому телевизионному стандарту DVB-T2.</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9. При подаче заявления о компенсации расходов Гражданин или его законный представитель предъявляет оригиналы прилагаемых копий (электронных образов) документов, указанных в пункте 8 настоящего Порядка, для сверки.</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10. Основаниями для отказа в приёме заявления о компенсации расходов являются:</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непредставление документов или невыполнение иных требований, предусмотренных пунктом 8 настоящего Порядка;</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невыполнение требований, предусмотренных пунктом 9 настоящего Порядка.</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11. В случае наличия основания для отказа в приёме заявления о компенсации расходов уполномоченный сотрудник МФЦ устно информирует Гражданина или его законного представителя об отказе в приёме заявления о компенсации расходов, возвращает оригинал заявления о компенсации расходов, поясняет причины отказа в приёме заявления о компенсации расходов и способы их устранения.</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12. При отсутствии оснований для отказа в приёме заявления о компенсации расходов уполномоченный сотрудник МФЦ регистрирует заявление о компенсации расходов и сообщает Гражданину или его законному представителю регистрационный номер заявления о компенсации расходов, а также информирует его о порядке получения информации о рассмотрении заявления о компенсации расходов.</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13. Подтверждение получения Гражданином меры социальной поддержки, указанной в пункте 2 настоящего Порядка, осуществляется Управлением по муниципальному району Сергиевский ГКУ </w:t>
      </w:r>
      <w:proofErr w:type="gramStart"/>
      <w:r w:rsidRPr="007D7FDF">
        <w:rPr>
          <w:rFonts w:ascii="Times New Roman" w:eastAsia="Calibri" w:hAnsi="Times New Roman" w:cs="Times New Roman"/>
          <w:sz w:val="12"/>
          <w:szCs w:val="12"/>
        </w:rPr>
        <w:t>СО</w:t>
      </w:r>
      <w:proofErr w:type="gramEnd"/>
      <w:r w:rsidRPr="007D7FDF">
        <w:rPr>
          <w:rFonts w:ascii="Times New Roman" w:eastAsia="Calibri" w:hAnsi="Times New Roman" w:cs="Times New Roman"/>
          <w:sz w:val="12"/>
          <w:szCs w:val="12"/>
        </w:rPr>
        <w:t xml:space="preserve"> «Главное управление социальной защиты населения Северного округа» или ГКУ СО «Комплексный центр социального обслуживания населения Северного округа» (далее – учреждение социальной защиты), по месту жительства получателя меры социальной поддержки в течение 5 рабочих дней со дня получения от МФЦ письменного запроса или запроса, направленного в рамках межведомственного взаимодействия.</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14. </w:t>
      </w:r>
      <w:proofErr w:type="gramStart"/>
      <w:r w:rsidRPr="007D7FDF">
        <w:rPr>
          <w:rFonts w:ascii="Times New Roman" w:eastAsia="Calibri" w:hAnsi="Times New Roman" w:cs="Times New Roman"/>
          <w:sz w:val="12"/>
          <w:szCs w:val="12"/>
        </w:rPr>
        <w:t>Уполномоченный сотрудник МФЦ в течение 10 рабочих дней со дня регистрации заявления Гражданина и приложенных документов, передает пакет документов для предварительного рассмотрения в Комиссию  по рассмотрению документов  на выдачу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w:t>
      </w:r>
      <w:proofErr w:type="gramEnd"/>
      <w:r w:rsidRPr="007D7FDF">
        <w:rPr>
          <w:rFonts w:ascii="Times New Roman" w:eastAsia="Calibri" w:hAnsi="Times New Roman" w:cs="Times New Roman"/>
          <w:sz w:val="12"/>
          <w:szCs w:val="12"/>
        </w:rPr>
        <w:t xml:space="preserve"> (или) радиоканалов на территории муниципального района Сергиевский Самарской области и рассмотрению документов о включении в список граждан, нуждающихся в установке спутникового оборудования для приема ЦТВ (далее - Комиссия).</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15. Положение о Комиссии и состав Комиссии утверждается постановлением Администрации муниципального района Сергиевский Самарской области</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16. Основаниями для отказа в предоставлении единовременной денежной выплаты Гражданину являются:</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несоответствие Гражданина категориям населения Самарской области, предусмотренным пунктом  2 настоящего Порядка;</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невыполнение требований, предусмотренных пунктом 5 настоящего Порядка.</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17. </w:t>
      </w:r>
      <w:proofErr w:type="gramStart"/>
      <w:r w:rsidRPr="007D7FDF">
        <w:rPr>
          <w:rFonts w:ascii="Times New Roman" w:eastAsia="Calibri" w:hAnsi="Times New Roman" w:cs="Times New Roman"/>
          <w:sz w:val="12"/>
          <w:szCs w:val="12"/>
        </w:rPr>
        <w:t>В случае наличия оснований для отказа в  предоставлении единовременной денежной выплаты Гражданину, предусмотренных пунктом 16 настоящего Порядка, Администрация в письменном виде по адресу места жительства Гражданина, указанному в заявлении о компенсации расходов, направляет мотивированное решение об отказе в предоставлении единовременной денежной выплаты в течение 5 рабочих дней со дня получения МФЦ информации, предоставленной учреждением социальной защиты.</w:t>
      </w:r>
      <w:proofErr w:type="gramEnd"/>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18. При наличии у Гражданина права на компенсацию расходов по нескольким основаниям она предоставляется по одному основанию по выбору Гражданина.</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19.Единовременная денежная выплата предоставляется через отделения федеральной почтовой связи либо через кредитные организации, указанные в заявлении о компенсации расходов.</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20. При отсутствии денежных средств у Администрации на дату обращения Гражданина компенсация расходов осуществляется Гражданину в течение 30 календарных дней с даты поступления денежных сре</w:t>
      </w:r>
      <w:proofErr w:type="gramStart"/>
      <w:r w:rsidRPr="007D7FDF">
        <w:rPr>
          <w:rFonts w:ascii="Times New Roman" w:eastAsia="Calibri" w:hAnsi="Times New Roman" w:cs="Times New Roman"/>
          <w:sz w:val="12"/>
          <w:szCs w:val="12"/>
        </w:rPr>
        <w:t>дств в б</w:t>
      </w:r>
      <w:proofErr w:type="gramEnd"/>
      <w:r w:rsidRPr="007D7FDF">
        <w:rPr>
          <w:rFonts w:ascii="Times New Roman" w:eastAsia="Calibri" w:hAnsi="Times New Roman" w:cs="Times New Roman"/>
          <w:sz w:val="12"/>
          <w:szCs w:val="12"/>
        </w:rPr>
        <w:t>юджет муниципального района</w:t>
      </w:r>
      <w:r>
        <w:rPr>
          <w:rFonts w:ascii="Times New Roman" w:eastAsia="Calibri" w:hAnsi="Times New Roman" w:cs="Times New Roman"/>
          <w:sz w:val="12"/>
          <w:szCs w:val="12"/>
        </w:rPr>
        <w:t xml:space="preserve"> Сергиевский Самарской области.</w:t>
      </w:r>
    </w:p>
    <w:p w:rsidR="007D7FDF" w:rsidRPr="007D7FDF" w:rsidRDefault="007D7FDF" w:rsidP="007D7FDF">
      <w:pPr>
        <w:tabs>
          <w:tab w:val="left" w:pos="284"/>
        </w:tabs>
        <w:spacing w:after="0" w:line="240" w:lineRule="auto"/>
        <w:ind w:firstLine="284"/>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21. Администрация осуществляет учет обратившихся Граждан посредством информационного ресурса, предоставленного департаментом информационных технологий и связи Самарской области.</w:t>
      </w:r>
    </w:p>
    <w:p w:rsidR="008577A7" w:rsidRDefault="008577A7" w:rsidP="007D7FDF">
      <w:pPr>
        <w:tabs>
          <w:tab w:val="left" w:pos="284"/>
        </w:tabs>
        <w:spacing w:after="0" w:line="240" w:lineRule="auto"/>
        <w:jc w:val="both"/>
        <w:rPr>
          <w:rFonts w:ascii="Times New Roman" w:eastAsia="Calibri" w:hAnsi="Times New Roman" w:cs="Times New Roman"/>
          <w:sz w:val="12"/>
          <w:szCs w:val="12"/>
        </w:rPr>
      </w:pPr>
    </w:p>
    <w:p w:rsidR="007D7FDF" w:rsidRPr="007D7FDF" w:rsidRDefault="007D7FDF" w:rsidP="007D7FDF">
      <w:pPr>
        <w:tabs>
          <w:tab w:val="left" w:pos="284"/>
        </w:tabs>
        <w:spacing w:after="0" w:line="240" w:lineRule="auto"/>
        <w:jc w:val="right"/>
        <w:rPr>
          <w:rFonts w:ascii="Times New Roman" w:eastAsia="Calibri" w:hAnsi="Times New Roman" w:cs="Times New Roman"/>
          <w:i/>
          <w:sz w:val="12"/>
          <w:szCs w:val="12"/>
        </w:rPr>
      </w:pPr>
      <w:r w:rsidRPr="007D7FDF">
        <w:rPr>
          <w:rFonts w:ascii="Times New Roman" w:eastAsia="Calibri" w:hAnsi="Times New Roman" w:cs="Times New Roman"/>
          <w:i/>
          <w:sz w:val="12"/>
          <w:szCs w:val="12"/>
        </w:rPr>
        <w:t>Приложение</w:t>
      </w:r>
    </w:p>
    <w:p w:rsidR="007D7FDF" w:rsidRPr="007D7FDF" w:rsidRDefault="007D7FDF" w:rsidP="007D7FDF">
      <w:pPr>
        <w:tabs>
          <w:tab w:val="left" w:pos="284"/>
        </w:tabs>
        <w:spacing w:after="0" w:line="240" w:lineRule="auto"/>
        <w:jc w:val="right"/>
        <w:rPr>
          <w:rFonts w:ascii="Times New Roman" w:eastAsia="Calibri" w:hAnsi="Times New Roman" w:cs="Times New Roman"/>
          <w:i/>
          <w:sz w:val="12"/>
          <w:szCs w:val="12"/>
        </w:rPr>
      </w:pPr>
      <w:r w:rsidRPr="007D7FDF">
        <w:rPr>
          <w:rFonts w:ascii="Times New Roman" w:eastAsia="Calibri" w:hAnsi="Times New Roman" w:cs="Times New Roman"/>
          <w:i/>
          <w:sz w:val="12"/>
          <w:szCs w:val="12"/>
        </w:rPr>
        <w:t>к Порядку компенсации в 2019 году расходов гражданам, отнесенным</w:t>
      </w:r>
    </w:p>
    <w:p w:rsidR="007D7FDF" w:rsidRPr="007D7FDF" w:rsidRDefault="007D7FDF" w:rsidP="007D7FDF">
      <w:pPr>
        <w:tabs>
          <w:tab w:val="left" w:pos="284"/>
        </w:tabs>
        <w:spacing w:after="0" w:line="240" w:lineRule="auto"/>
        <w:jc w:val="right"/>
        <w:rPr>
          <w:rFonts w:ascii="Times New Roman" w:eastAsia="Calibri" w:hAnsi="Times New Roman" w:cs="Times New Roman"/>
          <w:i/>
          <w:sz w:val="12"/>
          <w:szCs w:val="12"/>
        </w:rPr>
      </w:pPr>
      <w:r w:rsidRPr="007D7FDF">
        <w:rPr>
          <w:rFonts w:ascii="Times New Roman" w:eastAsia="Calibri" w:hAnsi="Times New Roman" w:cs="Times New Roman"/>
          <w:i/>
          <w:sz w:val="12"/>
          <w:szCs w:val="12"/>
        </w:rPr>
        <w:t>к социально незащищенным категориям населения Самарской области,</w:t>
      </w:r>
    </w:p>
    <w:p w:rsidR="007D7FDF" w:rsidRPr="007D7FDF" w:rsidRDefault="007D7FDF" w:rsidP="007D7FDF">
      <w:pPr>
        <w:tabs>
          <w:tab w:val="left" w:pos="284"/>
        </w:tabs>
        <w:spacing w:after="0" w:line="240" w:lineRule="auto"/>
        <w:jc w:val="right"/>
        <w:rPr>
          <w:rFonts w:ascii="Times New Roman" w:eastAsia="Calibri" w:hAnsi="Times New Roman" w:cs="Times New Roman"/>
          <w:i/>
          <w:sz w:val="12"/>
          <w:szCs w:val="12"/>
        </w:rPr>
      </w:pPr>
      <w:r w:rsidRPr="007D7FDF">
        <w:rPr>
          <w:rFonts w:ascii="Times New Roman" w:eastAsia="Calibri" w:hAnsi="Times New Roman" w:cs="Times New Roman"/>
          <w:i/>
          <w:sz w:val="12"/>
          <w:szCs w:val="12"/>
        </w:rPr>
        <w:t>на приобретение пользовательского оборудования для приема сигнала</w:t>
      </w:r>
    </w:p>
    <w:p w:rsidR="007D7FDF" w:rsidRPr="007D7FDF" w:rsidRDefault="007D7FDF" w:rsidP="007D7FDF">
      <w:pPr>
        <w:tabs>
          <w:tab w:val="left" w:pos="284"/>
        </w:tabs>
        <w:spacing w:after="0" w:line="240" w:lineRule="auto"/>
        <w:jc w:val="right"/>
        <w:rPr>
          <w:rFonts w:ascii="Times New Roman" w:eastAsia="Calibri" w:hAnsi="Times New Roman" w:cs="Times New Roman"/>
          <w:i/>
          <w:sz w:val="12"/>
          <w:szCs w:val="12"/>
        </w:rPr>
      </w:pPr>
      <w:r w:rsidRPr="007D7FDF">
        <w:rPr>
          <w:rFonts w:ascii="Times New Roman" w:eastAsia="Calibri" w:hAnsi="Times New Roman" w:cs="Times New Roman"/>
          <w:i/>
          <w:sz w:val="12"/>
          <w:szCs w:val="12"/>
        </w:rPr>
        <w:t xml:space="preserve">эфирного цифрового наземного телевизионного вещания </w:t>
      </w:r>
      <w:proofErr w:type="gramStart"/>
      <w:r w:rsidRPr="007D7FDF">
        <w:rPr>
          <w:rFonts w:ascii="Times New Roman" w:eastAsia="Calibri" w:hAnsi="Times New Roman" w:cs="Times New Roman"/>
          <w:i/>
          <w:sz w:val="12"/>
          <w:szCs w:val="12"/>
        </w:rPr>
        <w:t>общероссийских</w:t>
      </w:r>
      <w:proofErr w:type="gramEnd"/>
    </w:p>
    <w:p w:rsidR="007D7FDF" w:rsidRPr="007D7FDF" w:rsidRDefault="007D7FDF" w:rsidP="007D7FDF">
      <w:pPr>
        <w:tabs>
          <w:tab w:val="left" w:pos="284"/>
        </w:tabs>
        <w:spacing w:after="0" w:line="240" w:lineRule="auto"/>
        <w:jc w:val="right"/>
        <w:rPr>
          <w:rFonts w:ascii="Times New Roman" w:eastAsia="Calibri" w:hAnsi="Times New Roman" w:cs="Times New Roman"/>
          <w:i/>
          <w:sz w:val="12"/>
          <w:szCs w:val="12"/>
        </w:rPr>
      </w:pPr>
      <w:r w:rsidRPr="007D7FDF">
        <w:rPr>
          <w:rFonts w:ascii="Times New Roman" w:eastAsia="Calibri" w:hAnsi="Times New Roman" w:cs="Times New Roman"/>
          <w:i/>
          <w:sz w:val="12"/>
          <w:szCs w:val="12"/>
        </w:rPr>
        <w:t xml:space="preserve">обязательных  общедоступных телеканалов и (или) радиоканалов </w:t>
      </w:r>
      <w:proofErr w:type="gramStart"/>
      <w:r w:rsidRPr="007D7FDF">
        <w:rPr>
          <w:rFonts w:ascii="Times New Roman" w:eastAsia="Calibri" w:hAnsi="Times New Roman" w:cs="Times New Roman"/>
          <w:i/>
          <w:sz w:val="12"/>
          <w:szCs w:val="12"/>
        </w:rPr>
        <w:t>на</w:t>
      </w:r>
      <w:proofErr w:type="gramEnd"/>
    </w:p>
    <w:p w:rsidR="007D7FDF" w:rsidRPr="007D7FDF" w:rsidRDefault="007D7FDF" w:rsidP="007D7FDF">
      <w:pPr>
        <w:tabs>
          <w:tab w:val="left" w:pos="284"/>
        </w:tabs>
        <w:spacing w:after="0" w:line="240" w:lineRule="auto"/>
        <w:jc w:val="right"/>
        <w:rPr>
          <w:rFonts w:ascii="Times New Roman" w:eastAsia="Calibri" w:hAnsi="Times New Roman" w:cs="Times New Roman"/>
          <w:i/>
          <w:sz w:val="12"/>
          <w:szCs w:val="12"/>
        </w:rPr>
      </w:pPr>
      <w:r w:rsidRPr="007D7FDF">
        <w:rPr>
          <w:rFonts w:ascii="Times New Roman" w:eastAsia="Calibri" w:hAnsi="Times New Roman" w:cs="Times New Roman"/>
          <w:i/>
          <w:sz w:val="12"/>
          <w:szCs w:val="12"/>
        </w:rPr>
        <w:t>территории муниципального района Сергиевский Самарской области</w:t>
      </w:r>
    </w:p>
    <w:p w:rsidR="007D7FDF" w:rsidRPr="007D7FDF" w:rsidRDefault="007D7FDF" w:rsidP="007D7FDF">
      <w:pPr>
        <w:tabs>
          <w:tab w:val="left" w:pos="284"/>
        </w:tabs>
        <w:spacing w:after="0" w:line="240" w:lineRule="auto"/>
        <w:jc w:val="right"/>
        <w:rPr>
          <w:rFonts w:ascii="Times New Roman" w:eastAsia="Calibri" w:hAnsi="Times New Roman" w:cs="Times New Roman"/>
          <w:sz w:val="12"/>
          <w:szCs w:val="12"/>
        </w:rPr>
      </w:pPr>
    </w:p>
    <w:tbl>
      <w:tblPr>
        <w:tblStyle w:val="63"/>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52"/>
      </w:tblGrid>
      <w:tr w:rsidR="007D7FDF" w:rsidRPr="007D7FDF" w:rsidTr="007D7FDF">
        <w:tc>
          <w:tcPr>
            <w:tcW w:w="3261"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Законный представитель</w:t>
            </w:r>
            <w:r w:rsidRPr="007D7FDF">
              <w:rPr>
                <w:rFonts w:eastAsia="Calibri"/>
                <w:sz w:val="12"/>
                <w:szCs w:val="12"/>
                <w:vertAlign w:val="superscript"/>
              </w:rPr>
              <w:footnoteReference w:id="2"/>
            </w:r>
            <w:r w:rsidRPr="007D7FDF">
              <w:rPr>
                <w:rFonts w:eastAsia="Calibri"/>
                <w:sz w:val="12"/>
                <w:szCs w:val="12"/>
              </w:rPr>
              <w:t>:</w:t>
            </w:r>
          </w:p>
        </w:tc>
        <w:tc>
          <w:tcPr>
            <w:tcW w:w="4252"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В Администрацию муниципального района Сергиевский Самарской области</w:t>
            </w:r>
          </w:p>
        </w:tc>
      </w:tr>
      <w:tr w:rsidR="007D7FDF" w:rsidRPr="007D7FDF" w:rsidTr="007D7FDF">
        <w:trPr>
          <w:trHeight w:val="505"/>
        </w:trPr>
        <w:tc>
          <w:tcPr>
            <w:tcW w:w="3261" w:type="dxa"/>
          </w:tcPr>
          <w:p w:rsidR="007D7FDF" w:rsidRPr="007D7FDF" w:rsidRDefault="007D7FDF" w:rsidP="007D7FDF">
            <w:pPr>
              <w:tabs>
                <w:tab w:val="left" w:pos="284"/>
              </w:tabs>
              <w:jc w:val="both"/>
              <w:rPr>
                <w:rFonts w:eastAsia="Calibri"/>
                <w:sz w:val="12"/>
                <w:szCs w:val="12"/>
              </w:rPr>
            </w:pPr>
          </w:p>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w:t>
            </w:r>
          </w:p>
        </w:tc>
        <w:tc>
          <w:tcPr>
            <w:tcW w:w="4252" w:type="dxa"/>
          </w:tcPr>
          <w:p w:rsidR="007D7FDF" w:rsidRPr="007D7FDF" w:rsidRDefault="007D7FDF" w:rsidP="007D7FDF">
            <w:pPr>
              <w:tabs>
                <w:tab w:val="left" w:pos="284"/>
              </w:tabs>
              <w:jc w:val="both"/>
              <w:rPr>
                <w:rFonts w:eastAsia="Calibri"/>
                <w:sz w:val="12"/>
                <w:szCs w:val="12"/>
              </w:rPr>
            </w:pPr>
          </w:p>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_______________________________________</w:t>
            </w:r>
            <w:r>
              <w:rPr>
                <w:rFonts w:eastAsia="Calibri"/>
                <w:sz w:val="12"/>
                <w:szCs w:val="12"/>
              </w:rPr>
              <w:t>_________</w:t>
            </w:r>
          </w:p>
        </w:tc>
      </w:tr>
      <w:tr w:rsidR="007D7FDF" w:rsidRPr="007D7FDF" w:rsidTr="007D7FDF">
        <w:tc>
          <w:tcPr>
            <w:tcW w:w="3261"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(Ф.И.О. полностью)</w:t>
            </w:r>
          </w:p>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w:t>
            </w:r>
          </w:p>
        </w:tc>
        <w:tc>
          <w:tcPr>
            <w:tcW w:w="4252"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(Ф.И.О. гражданина полностью)</w:t>
            </w:r>
          </w:p>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_______________________________________</w:t>
            </w:r>
            <w:r>
              <w:rPr>
                <w:rFonts w:eastAsia="Calibri"/>
                <w:sz w:val="12"/>
                <w:szCs w:val="12"/>
              </w:rPr>
              <w:t>_________</w:t>
            </w:r>
          </w:p>
        </w:tc>
      </w:tr>
      <w:tr w:rsidR="007D7FDF" w:rsidRPr="007D7FDF" w:rsidTr="007D7FDF">
        <w:trPr>
          <w:trHeight w:val="306"/>
        </w:trPr>
        <w:tc>
          <w:tcPr>
            <w:tcW w:w="3261"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(паспорт серия, номер)</w:t>
            </w:r>
          </w:p>
        </w:tc>
        <w:tc>
          <w:tcPr>
            <w:tcW w:w="4252"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(паспорт серия, номер)</w:t>
            </w:r>
          </w:p>
        </w:tc>
      </w:tr>
      <w:tr w:rsidR="007D7FDF" w:rsidRPr="007D7FDF" w:rsidTr="007D7FDF">
        <w:tc>
          <w:tcPr>
            <w:tcW w:w="3261"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w:t>
            </w:r>
          </w:p>
        </w:tc>
        <w:tc>
          <w:tcPr>
            <w:tcW w:w="4252"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_______________________________________</w:t>
            </w:r>
            <w:r>
              <w:rPr>
                <w:rFonts w:eastAsia="Calibri"/>
                <w:sz w:val="12"/>
                <w:szCs w:val="12"/>
              </w:rPr>
              <w:t>_________</w:t>
            </w:r>
          </w:p>
        </w:tc>
      </w:tr>
      <w:tr w:rsidR="007D7FDF" w:rsidRPr="007D7FDF" w:rsidTr="007D7FDF">
        <w:trPr>
          <w:trHeight w:val="539"/>
        </w:trPr>
        <w:tc>
          <w:tcPr>
            <w:tcW w:w="3261"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w:t>
            </w:r>
            <w:proofErr w:type="gramStart"/>
            <w:r w:rsidRPr="007D7FDF">
              <w:rPr>
                <w:rFonts w:eastAsia="Calibri"/>
                <w:sz w:val="12"/>
                <w:szCs w:val="12"/>
              </w:rPr>
              <w:t>выдан</w:t>
            </w:r>
            <w:proofErr w:type="gramEnd"/>
            <w:r w:rsidRPr="007D7FDF">
              <w:rPr>
                <w:rFonts w:eastAsia="Calibri"/>
                <w:sz w:val="12"/>
                <w:szCs w:val="12"/>
              </w:rPr>
              <w:t xml:space="preserve"> кем, когда)</w:t>
            </w:r>
          </w:p>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w:t>
            </w:r>
          </w:p>
        </w:tc>
        <w:tc>
          <w:tcPr>
            <w:tcW w:w="4252"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w:t>
            </w:r>
            <w:proofErr w:type="gramStart"/>
            <w:r w:rsidRPr="007D7FDF">
              <w:rPr>
                <w:rFonts w:eastAsia="Calibri"/>
                <w:sz w:val="12"/>
                <w:szCs w:val="12"/>
              </w:rPr>
              <w:t>выдан</w:t>
            </w:r>
            <w:proofErr w:type="gramEnd"/>
            <w:r w:rsidRPr="007D7FDF">
              <w:rPr>
                <w:rFonts w:eastAsia="Calibri"/>
                <w:sz w:val="12"/>
                <w:szCs w:val="12"/>
              </w:rPr>
              <w:t xml:space="preserve"> кем, когда)</w:t>
            </w:r>
          </w:p>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_________________________________________</w:t>
            </w:r>
            <w:r>
              <w:rPr>
                <w:rFonts w:eastAsia="Calibri"/>
                <w:sz w:val="12"/>
                <w:szCs w:val="12"/>
              </w:rPr>
              <w:t>_______</w:t>
            </w:r>
          </w:p>
        </w:tc>
      </w:tr>
      <w:tr w:rsidR="007D7FDF" w:rsidRPr="007D7FDF" w:rsidTr="007D7FDF">
        <w:trPr>
          <w:trHeight w:val="495"/>
        </w:trPr>
        <w:tc>
          <w:tcPr>
            <w:tcW w:w="3261" w:type="dxa"/>
          </w:tcPr>
          <w:p w:rsidR="007D7FDF" w:rsidRPr="007D7FDF" w:rsidRDefault="007D7FDF" w:rsidP="007D7FDF">
            <w:pPr>
              <w:tabs>
                <w:tab w:val="left" w:pos="284"/>
              </w:tabs>
              <w:jc w:val="both"/>
              <w:rPr>
                <w:rFonts w:eastAsia="Calibri"/>
                <w:sz w:val="12"/>
                <w:szCs w:val="12"/>
              </w:rPr>
            </w:pPr>
          </w:p>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w:t>
            </w:r>
          </w:p>
        </w:tc>
        <w:tc>
          <w:tcPr>
            <w:tcW w:w="4252" w:type="dxa"/>
          </w:tcPr>
          <w:p w:rsidR="007D7FDF" w:rsidRPr="007D7FDF" w:rsidRDefault="007D7FDF" w:rsidP="007D7FDF">
            <w:pPr>
              <w:tabs>
                <w:tab w:val="left" w:pos="284"/>
              </w:tabs>
              <w:jc w:val="both"/>
              <w:rPr>
                <w:rFonts w:eastAsia="Calibri"/>
                <w:sz w:val="12"/>
                <w:szCs w:val="12"/>
              </w:rPr>
            </w:pPr>
            <w:proofErr w:type="gramStart"/>
            <w:r w:rsidRPr="007D7FDF">
              <w:rPr>
                <w:rFonts w:eastAsia="Calibri"/>
                <w:sz w:val="12"/>
                <w:szCs w:val="12"/>
              </w:rPr>
              <w:t>проживающего</w:t>
            </w:r>
            <w:proofErr w:type="gramEnd"/>
            <w:r w:rsidRPr="007D7FDF">
              <w:rPr>
                <w:rFonts w:eastAsia="Calibri"/>
                <w:sz w:val="12"/>
                <w:szCs w:val="12"/>
              </w:rPr>
              <w:t xml:space="preserve"> по адресу:</w:t>
            </w:r>
          </w:p>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w:t>
            </w:r>
            <w:r>
              <w:rPr>
                <w:rFonts w:eastAsia="Calibri"/>
                <w:sz w:val="12"/>
                <w:szCs w:val="12"/>
              </w:rPr>
              <w:t>________________</w:t>
            </w:r>
          </w:p>
        </w:tc>
      </w:tr>
      <w:tr w:rsidR="007D7FDF" w:rsidRPr="007D7FDF" w:rsidTr="007D7FDF">
        <w:trPr>
          <w:trHeight w:val="271"/>
        </w:trPr>
        <w:tc>
          <w:tcPr>
            <w:tcW w:w="3261"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lastRenderedPageBreak/>
              <w:t>(реквизиты документа, подтверждающего полномочия)</w:t>
            </w:r>
          </w:p>
        </w:tc>
        <w:tc>
          <w:tcPr>
            <w:tcW w:w="4252"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(индекс,  район, село)</w:t>
            </w:r>
          </w:p>
          <w:p w:rsidR="007D7FDF" w:rsidRPr="007D7FDF" w:rsidRDefault="007D7FDF" w:rsidP="007D7FDF">
            <w:pPr>
              <w:tabs>
                <w:tab w:val="left" w:pos="284"/>
              </w:tabs>
              <w:jc w:val="both"/>
              <w:rPr>
                <w:rFonts w:eastAsia="Calibri"/>
                <w:sz w:val="12"/>
                <w:szCs w:val="12"/>
              </w:rPr>
            </w:pPr>
          </w:p>
        </w:tc>
      </w:tr>
      <w:tr w:rsidR="007D7FDF" w:rsidRPr="007D7FDF" w:rsidTr="007D7FDF">
        <w:trPr>
          <w:trHeight w:val="441"/>
        </w:trPr>
        <w:tc>
          <w:tcPr>
            <w:tcW w:w="3261"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w:t>
            </w:r>
          </w:p>
          <w:p w:rsidR="007D7FDF" w:rsidRPr="007D7FDF" w:rsidRDefault="007D7FDF" w:rsidP="007D7FDF">
            <w:pPr>
              <w:tabs>
                <w:tab w:val="left" w:pos="284"/>
              </w:tabs>
              <w:jc w:val="both"/>
              <w:rPr>
                <w:rFonts w:eastAsia="Calibri"/>
                <w:sz w:val="12"/>
                <w:szCs w:val="12"/>
              </w:rPr>
            </w:pPr>
          </w:p>
        </w:tc>
        <w:tc>
          <w:tcPr>
            <w:tcW w:w="4252"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w:t>
            </w:r>
            <w:r>
              <w:rPr>
                <w:rFonts w:eastAsia="Calibri"/>
                <w:sz w:val="12"/>
                <w:szCs w:val="12"/>
              </w:rPr>
              <w:t>_________</w:t>
            </w:r>
            <w:r w:rsidRPr="007D7FDF">
              <w:rPr>
                <w:rFonts w:eastAsia="Calibri"/>
                <w:sz w:val="12"/>
                <w:szCs w:val="12"/>
              </w:rPr>
              <w:t>______</w:t>
            </w:r>
          </w:p>
          <w:p w:rsidR="007D7FDF" w:rsidRPr="007D7FDF" w:rsidRDefault="007D7FDF" w:rsidP="007D7FDF">
            <w:pPr>
              <w:tabs>
                <w:tab w:val="left" w:pos="284"/>
              </w:tabs>
              <w:jc w:val="both"/>
              <w:rPr>
                <w:rFonts w:eastAsia="Calibri"/>
                <w:sz w:val="12"/>
                <w:szCs w:val="12"/>
              </w:rPr>
            </w:pPr>
            <w:r w:rsidRPr="007D7FDF">
              <w:rPr>
                <w:rFonts w:eastAsia="Calibri"/>
                <w:sz w:val="12"/>
                <w:szCs w:val="12"/>
              </w:rPr>
              <w:t>(улица)</w:t>
            </w:r>
          </w:p>
        </w:tc>
      </w:tr>
      <w:tr w:rsidR="007D7FDF" w:rsidRPr="007D7FDF" w:rsidTr="007D7FDF">
        <w:tc>
          <w:tcPr>
            <w:tcW w:w="3261" w:type="dxa"/>
          </w:tcPr>
          <w:p w:rsidR="007D7FDF" w:rsidRPr="007D7FDF" w:rsidRDefault="007D7FDF" w:rsidP="007D7FDF">
            <w:pPr>
              <w:tabs>
                <w:tab w:val="left" w:pos="284"/>
              </w:tabs>
              <w:jc w:val="both"/>
              <w:rPr>
                <w:rFonts w:eastAsia="Calibri"/>
                <w:sz w:val="12"/>
                <w:szCs w:val="12"/>
              </w:rPr>
            </w:pPr>
            <w:r>
              <w:rPr>
                <w:rFonts w:eastAsia="Calibri"/>
                <w:sz w:val="12"/>
                <w:szCs w:val="12"/>
              </w:rPr>
              <w:t>______________________________________</w:t>
            </w:r>
          </w:p>
        </w:tc>
        <w:tc>
          <w:tcPr>
            <w:tcW w:w="4252"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w:t>
            </w:r>
            <w:r>
              <w:rPr>
                <w:rFonts w:eastAsia="Calibri"/>
                <w:sz w:val="12"/>
                <w:szCs w:val="12"/>
              </w:rPr>
              <w:t>______</w:t>
            </w:r>
            <w:r w:rsidRPr="007D7FDF">
              <w:rPr>
                <w:rFonts w:eastAsia="Calibri"/>
                <w:sz w:val="12"/>
                <w:szCs w:val="12"/>
              </w:rPr>
              <w:t>___</w:t>
            </w:r>
          </w:p>
        </w:tc>
      </w:tr>
      <w:tr w:rsidR="007D7FDF" w:rsidRPr="007D7FDF" w:rsidTr="007D7FDF">
        <w:trPr>
          <w:trHeight w:val="500"/>
        </w:trPr>
        <w:tc>
          <w:tcPr>
            <w:tcW w:w="3261" w:type="dxa"/>
          </w:tcPr>
          <w:p w:rsidR="007D7FDF" w:rsidRPr="007D7FDF" w:rsidRDefault="007D7FDF" w:rsidP="007D7FDF">
            <w:pPr>
              <w:tabs>
                <w:tab w:val="left" w:pos="284"/>
              </w:tabs>
              <w:jc w:val="both"/>
              <w:rPr>
                <w:rFonts w:eastAsia="Calibri"/>
                <w:sz w:val="12"/>
                <w:szCs w:val="12"/>
              </w:rPr>
            </w:pPr>
            <w:proofErr w:type="gramStart"/>
            <w:r w:rsidRPr="007D7FDF">
              <w:rPr>
                <w:rFonts w:eastAsia="Calibri"/>
                <w:sz w:val="12"/>
                <w:szCs w:val="12"/>
              </w:rPr>
              <w:t xml:space="preserve">(контактный телефон, </w:t>
            </w:r>
            <w:r w:rsidRPr="007D7FDF">
              <w:rPr>
                <w:rFonts w:eastAsia="Calibri"/>
                <w:sz w:val="12"/>
                <w:szCs w:val="12"/>
                <w:lang w:val="en-US"/>
              </w:rPr>
              <w:t>e</w:t>
            </w:r>
            <w:r w:rsidRPr="007D7FDF">
              <w:rPr>
                <w:rFonts w:eastAsia="Calibri"/>
                <w:sz w:val="12"/>
                <w:szCs w:val="12"/>
              </w:rPr>
              <w:t>-</w:t>
            </w:r>
            <w:r w:rsidRPr="007D7FDF">
              <w:rPr>
                <w:rFonts w:eastAsia="Calibri"/>
                <w:sz w:val="12"/>
                <w:szCs w:val="12"/>
                <w:lang w:val="en-US"/>
              </w:rPr>
              <w:t>mail</w:t>
            </w:r>
            <w:r w:rsidRPr="007D7FDF">
              <w:rPr>
                <w:rFonts w:eastAsia="Calibri"/>
                <w:sz w:val="12"/>
                <w:szCs w:val="12"/>
              </w:rPr>
              <w:t xml:space="preserve"> (при наличии)</w:t>
            </w:r>
            <w:proofErr w:type="gramEnd"/>
          </w:p>
        </w:tc>
        <w:tc>
          <w:tcPr>
            <w:tcW w:w="4252" w:type="dxa"/>
          </w:tcPr>
          <w:p w:rsidR="007D7FDF" w:rsidRPr="007D7FDF" w:rsidRDefault="007D7FDF" w:rsidP="007D7FDF">
            <w:pPr>
              <w:tabs>
                <w:tab w:val="left" w:pos="284"/>
              </w:tabs>
              <w:jc w:val="both"/>
              <w:rPr>
                <w:rFonts w:eastAsia="Calibri"/>
                <w:sz w:val="12"/>
                <w:szCs w:val="12"/>
              </w:rPr>
            </w:pPr>
            <w:r w:rsidRPr="007D7FDF">
              <w:rPr>
                <w:rFonts w:eastAsia="Calibri"/>
                <w:sz w:val="12"/>
                <w:szCs w:val="12"/>
              </w:rPr>
              <w:t>(дом, корпус, квартира)</w:t>
            </w:r>
          </w:p>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______________________________________</w:t>
            </w:r>
            <w:r>
              <w:rPr>
                <w:rFonts w:eastAsia="Calibri"/>
                <w:sz w:val="12"/>
                <w:szCs w:val="12"/>
              </w:rPr>
              <w:t>______</w:t>
            </w:r>
            <w:r w:rsidRPr="007D7FDF">
              <w:rPr>
                <w:rFonts w:eastAsia="Calibri"/>
                <w:sz w:val="12"/>
                <w:szCs w:val="12"/>
              </w:rPr>
              <w:t>___</w:t>
            </w:r>
          </w:p>
        </w:tc>
      </w:tr>
      <w:tr w:rsidR="007D7FDF" w:rsidRPr="007D7FDF" w:rsidTr="007D7FDF">
        <w:tc>
          <w:tcPr>
            <w:tcW w:w="3261" w:type="dxa"/>
          </w:tcPr>
          <w:p w:rsidR="007D7FDF" w:rsidRPr="007D7FDF" w:rsidRDefault="007D7FDF" w:rsidP="007D7FDF">
            <w:pPr>
              <w:tabs>
                <w:tab w:val="left" w:pos="284"/>
              </w:tabs>
              <w:jc w:val="both"/>
              <w:rPr>
                <w:rFonts w:eastAsia="Calibri"/>
                <w:sz w:val="12"/>
                <w:szCs w:val="12"/>
              </w:rPr>
            </w:pPr>
          </w:p>
        </w:tc>
        <w:tc>
          <w:tcPr>
            <w:tcW w:w="4252" w:type="dxa"/>
          </w:tcPr>
          <w:p w:rsidR="007D7FDF" w:rsidRPr="007D7FDF" w:rsidRDefault="007D7FDF" w:rsidP="007D7FDF">
            <w:pPr>
              <w:tabs>
                <w:tab w:val="left" w:pos="284"/>
              </w:tabs>
              <w:jc w:val="both"/>
              <w:rPr>
                <w:rFonts w:eastAsia="Calibri"/>
                <w:sz w:val="12"/>
                <w:szCs w:val="12"/>
              </w:rPr>
            </w:pPr>
            <w:proofErr w:type="gramStart"/>
            <w:r w:rsidRPr="007D7FDF">
              <w:rPr>
                <w:rFonts w:eastAsia="Calibri"/>
                <w:sz w:val="12"/>
                <w:szCs w:val="12"/>
              </w:rPr>
              <w:t xml:space="preserve">(контактный телефон, </w:t>
            </w:r>
            <w:r w:rsidRPr="007D7FDF">
              <w:rPr>
                <w:rFonts w:eastAsia="Calibri"/>
                <w:sz w:val="12"/>
                <w:szCs w:val="12"/>
                <w:lang w:val="en-US"/>
              </w:rPr>
              <w:t>e</w:t>
            </w:r>
            <w:r w:rsidRPr="007D7FDF">
              <w:rPr>
                <w:rFonts w:eastAsia="Calibri"/>
                <w:sz w:val="12"/>
                <w:szCs w:val="12"/>
              </w:rPr>
              <w:t>-</w:t>
            </w:r>
            <w:r w:rsidRPr="007D7FDF">
              <w:rPr>
                <w:rFonts w:eastAsia="Calibri"/>
                <w:sz w:val="12"/>
                <w:szCs w:val="12"/>
                <w:lang w:val="en-US"/>
              </w:rPr>
              <w:t>mail</w:t>
            </w:r>
            <w:r w:rsidRPr="007D7FDF">
              <w:rPr>
                <w:rFonts w:eastAsia="Calibri"/>
                <w:sz w:val="12"/>
                <w:szCs w:val="12"/>
              </w:rPr>
              <w:t xml:space="preserve"> (при наличии)</w:t>
            </w:r>
            <w:proofErr w:type="gramEnd"/>
          </w:p>
          <w:p w:rsidR="007D7FDF" w:rsidRPr="007D7FDF" w:rsidRDefault="007D7FDF" w:rsidP="007D7FDF">
            <w:pPr>
              <w:tabs>
                <w:tab w:val="left" w:pos="284"/>
              </w:tabs>
              <w:jc w:val="both"/>
              <w:rPr>
                <w:rFonts w:eastAsia="Calibri"/>
                <w:sz w:val="12"/>
                <w:szCs w:val="12"/>
              </w:rPr>
            </w:pPr>
            <w:r w:rsidRPr="007D7FDF">
              <w:rPr>
                <w:rFonts w:eastAsia="Calibri"/>
                <w:sz w:val="12"/>
                <w:szCs w:val="12"/>
              </w:rPr>
              <w:t>_____________________________________</w:t>
            </w:r>
            <w:r>
              <w:rPr>
                <w:rFonts w:eastAsia="Calibri"/>
                <w:sz w:val="12"/>
                <w:szCs w:val="12"/>
              </w:rPr>
              <w:t>______</w:t>
            </w:r>
            <w:r w:rsidRPr="007D7FDF">
              <w:rPr>
                <w:rFonts w:eastAsia="Calibri"/>
                <w:sz w:val="12"/>
                <w:szCs w:val="12"/>
              </w:rPr>
              <w:t>____</w:t>
            </w:r>
          </w:p>
        </w:tc>
      </w:tr>
      <w:tr w:rsidR="007D7FDF" w:rsidRPr="007D7FDF" w:rsidTr="007D7FDF">
        <w:tc>
          <w:tcPr>
            <w:tcW w:w="3261" w:type="dxa"/>
          </w:tcPr>
          <w:p w:rsidR="007D7FDF" w:rsidRPr="007D7FDF" w:rsidRDefault="007D7FDF" w:rsidP="007D7FDF">
            <w:pPr>
              <w:tabs>
                <w:tab w:val="left" w:pos="284"/>
              </w:tabs>
              <w:jc w:val="both"/>
              <w:rPr>
                <w:rFonts w:eastAsia="Calibri"/>
                <w:sz w:val="12"/>
                <w:szCs w:val="12"/>
              </w:rPr>
            </w:pPr>
          </w:p>
        </w:tc>
        <w:tc>
          <w:tcPr>
            <w:tcW w:w="4252" w:type="dxa"/>
          </w:tcPr>
          <w:p w:rsidR="007D7FDF" w:rsidRPr="007D7FDF" w:rsidRDefault="007D7FDF" w:rsidP="007D7FDF">
            <w:pPr>
              <w:tabs>
                <w:tab w:val="left" w:pos="284"/>
              </w:tabs>
              <w:jc w:val="both"/>
              <w:rPr>
                <w:rFonts w:eastAsia="Calibri"/>
                <w:sz w:val="12"/>
                <w:szCs w:val="12"/>
              </w:rPr>
            </w:pPr>
          </w:p>
        </w:tc>
      </w:tr>
    </w:tbl>
    <w:p w:rsidR="007D7FDF" w:rsidRDefault="007D7FDF" w:rsidP="007D7FDF">
      <w:pPr>
        <w:tabs>
          <w:tab w:val="left" w:pos="284"/>
        </w:tabs>
        <w:spacing w:after="0" w:line="240" w:lineRule="auto"/>
        <w:jc w:val="center"/>
        <w:rPr>
          <w:rFonts w:ascii="Times New Roman" w:eastAsia="Calibri" w:hAnsi="Times New Roman" w:cs="Times New Roman"/>
          <w:b/>
          <w:sz w:val="12"/>
          <w:szCs w:val="12"/>
        </w:rPr>
      </w:pPr>
      <w:r w:rsidRPr="007D7FDF">
        <w:rPr>
          <w:rFonts w:ascii="Times New Roman" w:eastAsia="Calibri" w:hAnsi="Times New Roman" w:cs="Times New Roman"/>
          <w:b/>
          <w:bCs/>
          <w:sz w:val="12"/>
          <w:szCs w:val="12"/>
        </w:rPr>
        <w:t>Заявление</w:t>
      </w:r>
      <w:r w:rsidRPr="007D7FDF">
        <w:rPr>
          <w:rFonts w:ascii="Times New Roman" w:eastAsia="Calibri" w:hAnsi="Times New Roman" w:cs="Times New Roman"/>
          <w:b/>
          <w:bCs/>
          <w:sz w:val="12"/>
          <w:szCs w:val="12"/>
        </w:rPr>
        <w:br/>
        <w:t xml:space="preserve">о </w:t>
      </w:r>
      <w:r w:rsidRPr="007D7FDF">
        <w:rPr>
          <w:rFonts w:ascii="Times New Roman" w:eastAsia="Calibri" w:hAnsi="Times New Roman" w:cs="Times New Roman"/>
          <w:b/>
          <w:sz w:val="12"/>
          <w:szCs w:val="12"/>
        </w:rPr>
        <w:t>компенсации расходов за приобретенное</w:t>
      </w:r>
      <w:r>
        <w:rPr>
          <w:rFonts w:ascii="Times New Roman" w:eastAsia="Calibri" w:hAnsi="Times New Roman" w:cs="Times New Roman"/>
          <w:b/>
          <w:sz w:val="12"/>
          <w:szCs w:val="12"/>
        </w:rPr>
        <w:t xml:space="preserve"> пользовательское оборудование  </w:t>
      </w:r>
      <w:r w:rsidRPr="007D7FDF">
        <w:rPr>
          <w:rFonts w:ascii="Times New Roman" w:eastAsia="Calibri" w:hAnsi="Times New Roman" w:cs="Times New Roman"/>
          <w:b/>
          <w:sz w:val="12"/>
          <w:szCs w:val="12"/>
        </w:rPr>
        <w:t xml:space="preserve">для приема сигнала </w:t>
      </w:r>
    </w:p>
    <w:p w:rsidR="007D7FDF" w:rsidRPr="007D7FDF" w:rsidRDefault="007D7FDF" w:rsidP="007D7FDF">
      <w:pPr>
        <w:tabs>
          <w:tab w:val="left" w:pos="284"/>
        </w:tabs>
        <w:spacing w:after="0" w:line="240" w:lineRule="auto"/>
        <w:jc w:val="center"/>
        <w:rPr>
          <w:rFonts w:ascii="Times New Roman" w:eastAsia="Calibri" w:hAnsi="Times New Roman" w:cs="Times New Roman"/>
          <w:b/>
          <w:sz w:val="12"/>
          <w:szCs w:val="12"/>
        </w:rPr>
      </w:pPr>
      <w:r w:rsidRPr="007D7FDF">
        <w:rPr>
          <w:rFonts w:ascii="Times New Roman" w:eastAsia="Calibri" w:hAnsi="Times New Roman" w:cs="Times New Roman"/>
          <w:b/>
          <w:sz w:val="12"/>
          <w:szCs w:val="12"/>
        </w:rPr>
        <w:t>цифрового эфирного наземного телевизионного вещания общероссийских обязательных общедоступных телеканалов и (или)  радиоканалов на территории Самарской области (далее – пользовательское оборудование для приема ЦТВ)</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Прошу компенсировать мне расходы, связанные с приобретением «____»___________20____г. за счет собственных сре</w:t>
      </w:r>
      <w:proofErr w:type="gramStart"/>
      <w:r w:rsidRPr="007D7FDF">
        <w:rPr>
          <w:rFonts w:ascii="Times New Roman" w:eastAsia="Calibri" w:hAnsi="Times New Roman" w:cs="Times New Roman"/>
          <w:sz w:val="12"/>
          <w:szCs w:val="12"/>
        </w:rPr>
        <w:t>дств сл</w:t>
      </w:r>
      <w:proofErr w:type="gramEnd"/>
      <w:r w:rsidRPr="007D7FDF">
        <w:rPr>
          <w:rFonts w:ascii="Times New Roman" w:eastAsia="Calibri" w:hAnsi="Times New Roman" w:cs="Times New Roman"/>
          <w:sz w:val="12"/>
          <w:szCs w:val="12"/>
        </w:rPr>
        <w:t>едующего пользовательского оборудования для приема ЦТВ:____________________________________________________________________________</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 </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____________________________________________________________________________</w:t>
      </w:r>
      <w:r>
        <w:rPr>
          <w:rFonts w:ascii="Times New Roman" w:eastAsia="Calibri" w:hAnsi="Times New Roman" w:cs="Times New Roman"/>
          <w:sz w:val="12"/>
          <w:szCs w:val="12"/>
        </w:rPr>
        <w:t>__________________________________________</w:t>
      </w:r>
      <w:r w:rsidRPr="007D7FDF">
        <w:rPr>
          <w:rFonts w:ascii="Times New Roman" w:eastAsia="Calibri" w:hAnsi="Times New Roman" w:cs="Times New Roman"/>
          <w:sz w:val="12"/>
          <w:szCs w:val="12"/>
        </w:rPr>
        <w:t>______.</w:t>
      </w:r>
    </w:p>
    <w:p w:rsidR="007D7FDF" w:rsidRPr="007D7FDF" w:rsidRDefault="007D7FDF" w:rsidP="007D7FDF">
      <w:pPr>
        <w:tabs>
          <w:tab w:val="left" w:pos="284"/>
        </w:tabs>
        <w:spacing w:after="0" w:line="240" w:lineRule="auto"/>
        <w:jc w:val="center"/>
        <w:rPr>
          <w:rFonts w:ascii="Times New Roman" w:eastAsia="Calibri" w:hAnsi="Times New Roman" w:cs="Times New Roman"/>
          <w:sz w:val="12"/>
          <w:szCs w:val="12"/>
        </w:rPr>
      </w:pPr>
      <w:r w:rsidRPr="007D7FDF">
        <w:rPr>
          <w:rFonts w:ascii="Times New Roman" w:eastAsia="Calibri" w:hAnsi="Times New Roman" w:cs="Times New Roman"/>
          <w:sz w:val="12"/>
          <w:szCs w:val="12"/>
        </w:rPr>
        <w:t>(вид оборудования)</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Сумму компенсации  в размере</w:t>
      </w:r>
      <w:proofErr w:type="gramStart"/>
      <w:r w:rsidRPr="007D7FDF">
        <w:rPr>
          <w:rFonts w:ascii="Times New Roman" w:eastAsia="Calibri" w:hAnsi="Times New Roman" w:cs="Times New Roman"/>
          <w:sz w:val="12"/>
          <w:szCs w:val="12"/>
        </w:rPr>
        <w:t xml:space="preserve">  ___</w:t>
      </w:r>
      <w:r>
        <w:rPr>
          <w:rFonts w:ascii="Times New Roman" w:eastAsia="Calibri" w:hAnsi="Times New Roman" w:cs="Times New Roman"/>
          <w:sz w:val="12"/>
          <w:szCs w:val="12"/>
        </w:rPr>
        <w:t>_______</w:t>
      </w:r>
      <w:r w:rsidRPr="007D7FDF">
        <w:rPr>
          <w:rFonts w:ascii="Times New Roman" w:eastAsia="Calibri" w:hAnsi="Times New Roman" w:cs="Times New Roman"/>
          <w:sz w:val="12"/>
          <w:szCs w:val="12"/>
        </w:rPr>
        <w:t xml:space="preserve">___(________________________) </w:t>
      </w:r>
      <w:proofErr w:type="gramEnd"/>
      <w:r w:rsidRPr="007D7FDF">
        <w:rPr>
          <w:rFonts w:ascii="Times New Roman" w:eastAsia="Calibri" w:hAnsi="Times New Roman" w:cs="Times New Roman"/>
          <w:sz w:val="12"/>
          <w:szCs w:val="12"/>
        </w:rPr>
        <w:t xml:space="preserve">руб. </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прошу перечислить на мой счет № ____________________________в отделении банка _______________________________________</w:t>
      </w:r>
      <w:r>
        <w:rPr>
          <w:rFonts w:ascii="Times New Roman" w:eastAsia="Calibri" w:hAnsi="Times New Roman" w:cs="Times New Roman"/>
          <w:sz w:val="12"/>
          <w:szCs w:val="12"/>
        </w:rPr>
        <w:t>____</w:t>
      </w:r>
      <w:r w:rsidRPr="007D7FDF">
        <w:rPr>
          <w:rFonts w:ascii="Times New Roman" w:eastAsia="Calibri" w:hAnsi="Times New Roman" w:cs="Times New Roman"/>
          <w:sz w:val="12"/>
          <w:szCs w:val="12"/>
        </w:rPr>
        <w:t>___</w:t>
      </w:r>
      <w:r>
        <w:rPr>
          <w:rFonts w:ascii="Times New Roman" w:eastAsia="Calibri" w:hAnsi="Times New Roman" w:cs="Times New Roman"/>
          <w:sz w:val="12"/>
          <w:szCs w:val="12"/>
        </w:rPr>
        <w:t>____</w:t>
      </w:r>
    </w:p>
    <w:p w:rsidR="007D7FDF" w:rsidRPr="007D7FDF" w:rsidRDefault="007D7FDF" w:rsidP="007D7FDF">
      <w:pPr>
        <w:tabs>
          <w:tab w:val="left" w:pos="284"/>
        </w:tabs>
        <w:spacing w:after="0" w:line="240" w:lineRule="auto"/>
        <w:jc w:val="right"/>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            (указываются наименования банка и номер отделения)</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 или  по месту жительства через отделение почтовой связи  № _________</w:t>
      </w:r>
      <w:r>
        <w:rPr>
          <w:rFonts w:ascii="Times New Roman" w:eastAsia="Calibri" w:hAnsi="Times New Roman" w:cs="Times New Roman"/>
          <w:sz w:val="12"/>
          <w:szCs w:val="12"/>
        </w:rPr>
        <w:t>_________</w:t>
      </w:r>
      <w:r w:rsidRPr="007D7FDF">
        <w:rPr>
          <w:rFonts w:ascii="Times New Roman" w:eastAsia="Calibri" w:hAnsi="Times New Roman" w:cs="Times New Roman"/>
          <w:sz w:val="12"/>
          <w:szCs w:val="12"/>
        </w:rPr>
        <w:t>_____.</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 К заявлению прилагаю: </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1._____________________________________________________________________</w:t>
      </w:r>
      <w:r>
        <w:rPr>
          <w:rFonts w:ascii="Times New Roman" w:eastAsia="Calibri" w:hAnsi="Times New Roman" w:cs="Times New Roman"/>
          <w:sz w:val="12"/>
          <w:szCs w:val="12"/>
        </w:rPr>
        <w:t>____________________________________________________</w:t>
      </w:r>
      <w:r w:rsidRPr="007D7FDF">
        <w:rPr>
          <w:rFonts w:ascii="Times New Roman" w:eastAsia="Calibri" w:hAnsi="Times New Roman" w:cs="Times New Roman"/>
          <w:sz w:val="12"/>
          <w:szCs w:val="12"/>
        </w:rPr>
        <w:t>__.</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    (копия документа, удостоверяющего в соответствии с законодательством Российской Федерации личность гражданина)</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2.________________________________</w:t>
      </w:r>
      <w:r>
        <w:rPr>
          <w:rFonts w:ascii="Times New Roman" w:eastAsia="Calibri" w:hAnsi="Times New Roman" w:cs="Times New Roman"/>
          <w:sz w:val="12"/>
          <w:szCs w:val="12"/>
        </w:rPr>
        <w:t>____________________________________________________</w:t>
      </w:r>
      <w:r w:rsidRPr="007D7FDF">
        <w:rPr>
          <w:rFonts w:ascii="Times New Roman" w:eastAsia="Calibri" w:hAnsi="Times New Roman" w:cs="Times New Roman"/>
          <w:sz w:val="12"/>
          <w:szCs w:val="12"/>
        </w:rPr>
        <w:t>_______________________________________.</w:t>
      </w:r>
    </w:p>
    <w:p w:rsidR="007D7FDF" w:rsidRPr="007D7FDF" w:rsidRDefault="007D7FDF" w:rsidP="007D7FDF">
      <w:pPr>
        <w:tabs>
          <w:tab w:val="left" w:pos="284"/>
        </w:tabs>
        <w:spacing w:after="0" w:line="240" w:lineRule="auto"/>
        <w:jc w:val="center"/>
        <w:rPr>
          <w:rFonts w:ascii="Times New Roman" w:eastAsia="Calibri" w:hAnsi="Times New Roman" w:cs="Times New Roman"/>
          <w:sz w:val="12"/>
          <w:szCs w:val="12"/>
        </w:rPr>
      </w:pPr>
      <w:proofErr w:type="gramStart"/>
      <w:r w:rsidRPr="007D7FDF">
        <w:rPr>
          <w:rFonts w:ascii="Times New Roman" w:eastAsia="Calibri" w:hAnsi="Times New Roman" w:cs="Times New Roman"/>
          <w:sz w:val="12"/>
          <w:szCs w:val="12"/>
        </w:rPr>
        <w:t>(копия документа, удостоверяющего в соответствии с законодательством Российской Федерации личность законного представителя, и документа, подтверждающего его полномочия (в случае подачи заявления законным представителем)</w:t>
      </w:r>
      <w:proofErr w:type="gramEnd"/>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3.________</w:t>
      </w:r>
      <w:r>
        <w:rPr>
          <w:rFonts w:ascii="Times New Roman" w:eastAsia="Calibri" w:hAnsi="Times New Roman" w:cs="Times New Roman"/>
          <w:sz w:val="12"/>
          <w:szCs w:val="12"/>
        </w:rPr>
        <w:t>___________________________________________________</w:t>
      </w:r>
      <w:r w:rsidRPr="007D7FDF">
        <w:rPr>
          <w:rFonts w:ascii="Times New Roman" w:eastAsia="Calibri" w:hAnsi="Times New Roman" w:cs="Times New Roman"/>
          <w:sz w:val="12"/>
          <w:szCs w:val="12"/>
        </w:rPr>
        <w:t>________________________________________________________________.</w:t>
      </w:r>
    </w:p>
    <w:p w:rsidR="007D7FDF" w:rsidRPr="007D7FDF" w:rsidRDefault="007D7FDF" w:rsidP="007D7FDF">
      <w:pPr>
        <w:tabs>
          <w:tab w:val="left" w:pos="284"/>
        </w:tabs>
        <w:spacing w:after="0" w:line="240" w:lineRule="auto"/>
        <w:jc w:val="center"/>
        <w:rPr>
          <w:rFonts w:ascii="Times New Roman" w:eastAsia="Calibri" w:hAnsi="Times New Roman" w:cs="Times New Roman"/>
          <w:sz w:val="12"/>
          <w:szCs w:val="12"/>
        </w:rPr>
      </w:pPr>
      <w:r w:rsidRPr="007D7FDF">
        <w:rPr>
          <w:rFonts w:ascii="Times New Roman" w:eastAsia="Calibri" w:hAnsi="Times New Roman" w:cs="Times New Roman"/>
          <w:sz w:val="12"/>
          <w:szCs w:val="12"/>
        </w:rPr>
        <w:t>(копии документов, подтверждающих оплату приобретенного пользовательского оборудования для приема ЦТВ и поддержку приобретенным пользовательским оборудованием цифрового телевизионного стандарта DVB-T2)</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ab/>
      </w:r>
    </w:p>
    <w:tbl>
      <w:tblPr>
        <w:tblW w:w="7513" w:type="dxa"/>
        <w:tblLayout w:type="fixed"/>
        <w:tblCellMar>
          <w:left w:w="28" w:type="dxa"/>
          <w:right w:w="28" w:type="dxa"/>
        </w:tblCellMar>
        <w:tblLook w:val="0000" w:firstRow="0" w:lastRow="0" w:firstColumn="0" w:lastColumn="0" w:noHBand="0" w:noVBand="0"/>
      </w:tblPr>
      <w:tblGrid>
        <w:gridCol w:w="1312"/>
        <w:gridCol w:w="191"/>
        <w:gridCol w:w="2173"/>
        <w:gridCol w:w="1268"/>
        <w:gridCol w:w="199"/>
        <w:gridCol w:w="320"/>
        <w:gridCol w:w="212"/>
        <w:gridCol w:w="1527"/>
        <w:gridCol w:w="311"/>
      </w:tblGrid>
      <w:tr w:rsidR="007D7FDF" w:rsidRPr="007D7FDF" w:rsidTr="007D7FDF">
        <w:tc>
          <w:tcPr>
            <w:tcW w:w="1701" w:type="dxa"/>
            <w:tcBorders>
              <w:top w:val="nil"/>
              <w:left w:val="nil"/>
              <w:bottom w:val="single" w:sz="4" w:space="0" w:color="auto"/>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227" w:type="dxa"/>
            <w:tcBorders>
              <w:top w:val="nil"/>
              <w:left w:val="nil"/>
              <w:bottom w:val="nil"/>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w:t>
            </w:r>
          </w:p>
        </w:tc>
        <w:tc>
          <w:tcPr>
            <w:tcW w:w="2835" w:type="dxa"/>
            <w:tcBorders>
              <w:top w:val="nil"/>
              <w:left w:val="nil"/>
              <w:bottom w:val="single" w:sz="4" w:space="0" w:color="auto"/>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1644" w:type="dxa"/>
            <w:tcBorders>
              <w:top w:val="nil"/>
              <w:left w:val="nil"/>
              <w:bottom w:val="nil"/>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w:t>
            </w:r>
          </w:p>
        </w:tc>
        <w:tc>
          <w:tcPr>
            <w:tcW w:w="238" w:type="dxa"/>
            <w:tcBorders>
              <w:top w:val="nil"/>
              <w:left w:val="nil"/>
              <w:bottom w:val="nil"/>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w:t>
            </w:r>
          </w:p>
        </w:tc>
        <w:tc>
          <w:tcPr>
            <w:tcW w:w="397" w:type="dxa"/>
            <w:tcBorders>
              <w:top w:val="nil"/>
              <w:left w:val="nil"/>
              <w:bottom w:val="single" w:sz="4" w:space="0" w:color="auto"/>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w:t>
            </w:r>
          </w:p>
        </w:tc>
        <w:tc>
          <w:tcPr>
            <w:tcW w:w="1985" w:type="dxa"/>
            <w:tcBorders>
              <w:top w:val="nil"/>
              <w:left w:val="nil"/>
              <w:bottom w:val="single" w:sz="4" w:space="0" w:color="auto"/>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385" w:type="dxa"/>
            <w:tcBorders>
              <w:top w:val="nil"/>
              <w:left w:val="nil"/>
              <w:bottom w:val="nil"/>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roofErr w:type="gramStart"/>
            <w:r w:rsidRPr="007D7FDF">
              <w:rPr>
                <w:rFonts w:ascii="Times New Roman" w:eastAsia="Calibri" w:hAnsi="Times New Roman" w:cs="Times New Roman"/>
                <w:sz w:val="12"/>
                <w:szCs w:val="12"/>
              </w:rPr>
              <w:t>г</w:t>
            </w:r>
            <w:proofErr w:type="gramEnd"/>
            <w:r w:rsidRPr="007D7FDF">
              <w:rPr>
                <w:rFonts w:ascii="Times New Roman" w:eastAsia="Calibri" w:hAnsi="Times New Roman" w:cs="Times New Roman"/>
                <w:sz w:val="12"/>
                <w:szCs w:val="12"/>
              </w:rPr>
              <w:t>.</w:t>
            </w:r>
          </w:p>
        </w:tc>
      </w:tr>
      <w:tr w:rsidR="007D7FDF" w:rsidRPr="007D7FDF" w:rsidTr="007D7FDF">
        <w:tc>
          <w:tcPr>
            <w:tcW w:w="1701" w:type="dxa"/>
            <w:tcBorders>
              <w:top w:val="nil"/>
              <w:left w:val="nil"/>
              <w:bottom w:val="nil"/>
              <w:right w:val="nil"/>
            </w:tcBorders>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D7FDF">
              <w:rPr>
                <w:rFonts w:ascii="Times New Roman" w:eastAsia="Calibri" w:hAnsi="Times New Roman" w:cs="Times New Roman"/>
                <w:sz w:val="12"/>
                <w:szCs w:val="12"/>
              </w:rPr>
              <w:t>(подпись)</w:t>
            </w:r>
          </w:p>
        </w:tc>
        <w:tc>
          <w:tcPr>
            <w:tcW w:w="227" w:type="dxa"/>
            <w:tcBorders>
              <w:top w:val="nil"/>
              <w:left w:val="nil"/>
              <w:bottom w:val="nil"/>
              <w:right w:val="nil"/>
            </w:tcBorders>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2835" w:type="dxa"/>
            <w:tcBorders>
              <w:top w:val="nil"/>
              <w:left w:val="nil"/>
              <w:bottom w:val="nil"/>
              <w:right w:val="nil"/>
            </w:tcBorders>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D7FDF">
              <w:rPr>
                <w:rFonts w:ascii="Times New Roman" w:eastAsia="Calibri" w:hAnsi="Times New Roman" w:cs="Times New Roman"/>
                <w:sz w:val="12"/>
                <w:szCs w:val="12"/>
              </w:rPr>
              <w:t>(Ф.И.О.)</w:t>
            </w:r>
          </w:p>
        </w:tc>
        <w:tc>
          <w:tcPr>
            <w:tcW w:w="1644" w:type="dxa"/>
            <w:tcBorders>
              <w:top w:val="nil"/>
              <w:left w:val="nil"/>
              <w:bottom w:val="nil"/>
              <w:right w:val="nil"/>
            </w:tcBorders>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3260" w:type="dxa"/>
            <w:gridSpan w:val="5"/>
            <w:tcBorders>
              <w:top w:val="nil"/>
              <w:left w:val="nil"/>
              <w:bottom w:val="nil"/>
              <w:right w:val="nil"/>
            </w:tcBorders>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D7FDF">
              <w:rPr>
                <w:rFonts w:ascii="Times New Roman" w:eastAsia="Calibri" w:hAnsi="Times New Roman" w:cs="Times New Roman"/>
                <w:sz w:val="12"/>
                <w:szCs w:val="12"/>
              </w:rPr>
              <w:t>(дата заполнения заявления)</w:t>
            </w:r>
          </w:p>
        </w:tc>
      </w:tr>
    </w:tbl>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p w:rsidR="007D7FDF" w:rsidRPr="007D7FDF" w:rsidRDefault="007D7FDF" w:rsidP="007D7FDF">
      <w:pPr>
        <w:tabs>
          <w:tab w:val="left" w:pos="284"/>
        </w:tabs>
        <w:spacing w:after="0" w:line="240" w:lineRule="auto"/>
        <w:jc w:val="right"/>
        <w:rPr>
          <w:rFonts w:ascii="Times New Roman" w:eastAsia="Calibri" w:hAnsi="Times New Roman" w:cs="Times New Roman"/>
          <w:sz w:val="12"/>
          <w:szCs w:val="12"/>
        </w:rPr>
      </w:pPr>
      <w:r w:rsidRPr="007D7FDF">
        <w:rPr>
          <w:rFonts w:ascii="Times New Roman" w:eastAsia="Calibri" w:hAnsi="Times New Roman" w:cs="Times New Roman"/>
          <w:sz w:val="12"/>
          <w:szCs w:val="12"/>
        </w:rPr>
        <w:t>Я нуждаюсь в настройке пользовательского оборудования для приема ЦТВ: __________________________________________</w:t>
      </w:r>
      <w:r>
        <w:rPr>
          <w:rFonts w:ascii="Times New Roman" w:eastAsia="Calibri" w:hAnsi="Times New Roman" w:cs="Times New Roman"/>
          <w:sz w:val="12"/>
          <w:szCs w:val="12"/>
        </w:rPr>
        <w:t>_________________</w:t>
      </w:r>
      <w:r w:rsidRPr="007D7FDF">
        <w:rPr>
          <w:rFonts w:ascii="Times New Roman" w:eastAsia="Calibri" w:hAnsi="Times New Roman" w:cs="Times New Roman"/>
          <w:sz w:val="12"/>
          <w:szCs w:val="12"/>
        </w:rPr>
        <w:br/>
        <w:t xml:space="preserve">         (</w:t>
      </w:r>
      <w:proofErr w:type="gramStart"/>
      <w:r w:rsidRPr="007D7FDF">
        <w:rPr>
          <w:rFonts w:ascii="Times New Roman" w:eastAsia="Calibri" w:hAnsi="Times New Roman" w:cs="Times New Roman"/>
          <w:sz w:val="12"/>
          <w:szCs w:val="12"/>
        </w:rPr>
        <w:t>нуждаюсь</w:t>
      </w:r>
      <w:proofErr w:type="gramEnd"/>
      <w:r w:rsidRPr="007D7FDF">
        <w:rPr>
          <w:rFonts w:ascii="Times New Roman" w:eastAsia="Calibri" w:hAnsi="Times New Roman" w:cs="Times New Roman"/>
          <w:sz w:val="12"/>
          <w:szCs w:val="12"/>
        </w:rPr>
        <w:t>/не нуждаюсь, указывается желаемое время посещения волонтера)</w:t>
      </w:r>
    </w:p>
    <w:p w:rsidR="007D7FDF" w:rsidRDefault="007D7FDF" w:rsidP="007D7FDF">
      <w:pPr>
        <w:tabs>
          <w:tab w:val="left" w:pos="284"/>
        </w:tabs>
        <w:spacing w:after="0" w:line="240" w:lineRule="auto"/>
        <w:jc w:val="both"/>
        <w:rPr>
          <w:rFonts w:ascii="Times New Roman" w:eastAsia="Calibri" w:hAnsi="Times New Roman" w:cs="Times New Roman"/>
          <w:sz w:val="12"/>
          <w:szCs w:val="12"/>
        </w:rPr>
      </w:pP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 xml:space="preserve">Достоверность и полноту настоящих сведений подтверждаю. </w:t>
      </w:r>
      <w:proofErr w:type="gramStart"/>
      <w:r w:rsidRPr="007D7FDF">
        <w:rPr>
          <w:rFonts w:ascii="Times New Roman" w:eastAsia="Calibri" w:hAnsi="Times New Roman" w:cs="Times New Roman"/>
          <w:sz w:val="12"/>
          <w:szCs w:val="12"/>
        </w:rPr>
        <w:t>На обработку персональных данных о себе в соответствии со статьей 9 Федерального закона от 27.07.2006 № 152-ФЗ «О персональных данных», в том числе в целях запроса в отношении меня информации о получении мер социальной поддержки для отнесения к социально незащищенной категории населения Самарской области в государственных казенных учреждениях социальной защиты населения и государственных казенных учреждениях социального обслуживания населения, подведомственных министерству социально-демографической</w:t>
      </w:r>
      <w:proofErr w:type="gramEnd"/>
      <w:r w:rsidRPr="007D7FDF">
        <w:rPr>
          <w:rFonts w:ascii="Times New Roman" w:eastAsia="Calibri" w:hAnsi="Times New Roman" w:cs="Times New Roman"/>
          <w:sz w:val="12"/>
          <w:szCs w:val="12"/>
        </w:rPr>
        <w:t xml:space="preserve"> и семейной политики Самарской области  </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________________________________________</w:t>
      </w:r>
      <w:r>
        <w:rPr>
          <w:rFonts w:ascii="Times New Roman" w:eastAsia="Calibri" w:hAnsi="Times New Roman" w:cs="Times New Roman"/>
          <w:sz w:val="12"/>
          <w:szCs w:val="12"/>
        </w:rPr>
        <w:t>___________________________________________________________</w:t>
      </w:r>
      <w:r w:rsidRPr="007D7FDF">
        <w:rPr>
          <w:rFonts w:ascii="Times New Roman" w:eastAsia="Calibri" w:hAnsi="Times New Roman" w:cs="Times New Roman"/>
          <w:sz w:val="12"/>
          <w:szCs w:val="12"/>
        </w:rPr>
        <w:t>_________________________.</w:t>
      </w:r>
    </w:p>
    <w:p w:rsidR="007D7FDF" w:rsidRPr="007D7FDF" w:rsidRDefault="007D7FDF" w:rsidP="007D7FDF">
      <w:pPr>
        <w:tabs>
          <w:tab w:val="left" w:pos="284"/>
        </w:tabs>
        <w:spacing w:after="0" w:line="240" w:lineRule="auto"/>
        <w:jc w:val="center"/>
        <w:rPr>
          <w:rFonts w:ascii="Times New Roman" w:eastAsia="Calibri" w:hAnsi="Times New Roman" w:cs="Times New Roman"/>
          <w:sz w:val="12"/>
          <w:szCs w:val="12"/>
        </w:rPr>
      </w:pPr>
      <w:r w:rsidRPr="007D7FDF">
        <w:rPr>
          <w:rFonts w:ascii="Times New Roman" w:eastAsia="Calibri" w:hAnsi="Times New Roman" w:cs="Times New Roman"/>
          <w:sz w:val="12"/>
          <w:szCs w:val="12"/>
        </w:rPr>
        <w:t>(</w:t>
      </w:r>
      <w:proofErr w:type="gramStart"/>
      <w:r w:rsidRPr="007D7FDF">
        <w:rPr>
          <w:rFonts w:ascii="Times New Roman" w:eastAsia="Calibri" w:hAnsi="Times New Roman" w:cs="Times New Roman"/>
          <w:sz w:val="12"/>
          <w:szCs w:val="12"/>
        </w:rPr>
        <w:t>согласен</w:t>
      </w:r>
      <w:proofErr w:type="gramEnd"/>
      <w:r w:rsidRPr="007D7FDF">
        <w:rPr>
          <w:rFonts w:ascii="Times New Roman" w:eastAsia="Calibri" w:hAnsi="Times New Roman" w:cs="Times New Roman"/>
          <w:sz w:val="12"/>
          <w:szCs w:val="12"/>
        </w:rPr>
        <w:t>/не согласен)</w:t>
      </w:r>
    </w:p>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bl>
      <w:tblPr>
        <w:tblW w:w="7513" w:type="dxa"/>
        <w:tblLayout w:type="fixed"/>
        <w:tblCellMar>
          <w:left w:w="28" w:type="dxa"/>
          <w:right w:w="28" w:type="dxa"/>
        </w:tblCellMar>
        <w:tblLook w:val="0000" w:firstRow="0" w:lastRow="0" w:firstColumn="0" w:lastColumn="0" w:noHBand="0" w:noVBand="0"/>
      </w:tblPr>
      <w:tblGrid>
        <w:gridCol w:w="1324"/>
        <w:gridCol w:w="192"/>
        <w:gridCol w:w="2197"/>
        <w:gridCol w:w="1282"/>
        <w:gridCol w:w="201"/>
        <w:gridCol w:w="323"/>
        <w:gridCol w:w="214"/>
        <w:gridCol w:w="1544"/>
        <w:gridCol w:w="236"/>
      </w:tblGrid>
      <w:tr w:rsidR="007D7FDF" w:rsidRPr="007D7FDF" w:rsidTr="00924A6C">
        <w:tc>
          <w:tcPr>
            <w:tcW w:w="1701" w:type="dxa"/>
            <w:tcBorders>
              <w:top w:val="nil"/>
              <w:left w:val="nil"/>
              <w:bottom w:val="single" w:sz="4" w:space="0" w:color="auto"/>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227" w:type="dxa"/>
            <w:tcBorders>
              <w:top w:val="nil"/>
              <w:left w:val="nil"/>
              <w:bottom w:val="nil"/>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w:t>
            </w:r>
          </w:p>
        </w:tc>
        <w:tc>
          <w:tcPr>
            <w:tcW w:w="2835" w:type="dxa"/>
            <w:tcBorders>
              <w:top w:val="nil"/>
              <w:left w:val="nil"/>
              <w:bottom w:val="single" w:sz="4" w:space="0" w:color="auto"/>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1644" w:type="dxa"/>
            <w:tcBorders>
              <w:top w:val="nil"/>
              <w:left w:val="nil"/>
              <w:bottom w:val="nil"/>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w:t>
            </w:r>
          </w:p>
        </w:tc>
        <w:tc>
          <w:tcPr>
            <w:tcW w:w="238" w:type="dxa"/>
            <w:tcBorders>
              <w:top w:val="nil"/>
              <w:left w:val="nil"/>
              <w:bottom w:val="nil"/>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w:t>
            </w:r>
          </w:p>
        </w:tc>
        <w:tc>
          <w:tcPr>
            <w:tcW w:w="397" w:type="dxa"/>
            <w:tcBorders>
              <w:top w:val="nil"/>
              <w:left w:val="nil"/>
              <w:bottom w:val="single" w:sz="4" w:space="0" w:color="auto"/>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r w:rsidRPr="007D7FDF">
              <w:rPr>
                <w:rFonts w:ascii="Times New Roman" w:eastAsia="Calibri" w:hAnsi="Times New Roman" w:cs="Times New Roman"/>
                <w:sz w:val="12"/>
                <w:szCs w:val="12"/>
              </w:rPr>
              <w:t>»</w:t>
            </w:r>
          </w:p>
        </w:tc>
        <w:tc>
          <w:tcPr>
            <w:tcW w:w="1985" w:type="dxa"/>
            <w:tcBorders>
              <w:top w:val="nil"/>
              <w:left w:val="nil"/>
              <w:bottom w:val="single" w:sz="4" w:space="0" w:color="auto"/>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284" w:type="dxa"/>
            <w:tcBorders>
              <w:top w:val="nil"/>
              <w:left w:val="nil"/>
              <w:bottom w:val="nil"/>
              <w:right w:val="nil"/>
            </w:tcBorders>
            <w:vAlign w:val="bottom"/>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roofErr w:type="gramStart"/>
            <w:r w:rsidRPr="007D7FDF">
              <w:rPr>
                <w:rFonts w:ascii="Times New Roman" w:eastAsia="Calibri" w:hAnsi="Times New Roman" w:cs="Times New Roman"/>
                <w:sz w:val="12"/>
                <w:szCs w:val="12"/>
              </w:rPr>
              <w:t>г</w:t>
            </w:r>
            <w:proofErr w:type="gramEnd"/>
            <w:r w:rsidRPr="007D7FDF">
              <w:rPr>
                <w:rFonts w:ascii="Times New Roman" w:eastAsia="Calibri" w:hAnsi="Times New Roman" w:cs="Times New Roman"/>
                <w:sz w:val="12"/>
                <w:szCs w:val="12"/>
              </w:rPr>
              <w:t>.</w:t>
            </w:r>
          </w:p>
        </w:tc>
      </w:tr>
      <w:tr w:rsidR="007D7FDF" w:rsidRPr="007D7FDF" w:rsidTr="00924A6C">
        <w:tc>
          <w:tcPr>
            <w:tcW w:w="1701" w:type="dxa"/>
            <w:tcBorders>
              <w:top w:val="nil"/>
              <w:left w:val="nil"/>
              <w:bottom w:val="nil"/>
              <w:right w:val="nil"/>
            </w:tcBorders>
          </w:tcPr>
          <w:p w:rsidR="007D7FDF" w:rsidRPr="007D7FDF" w:rsidRDefault="00924A6C" w:rsidP="007D7F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D7FDF">
              <w:rPr>
                <w:rFonts w:ascii="Times New Roman" w:eastAsia="Calibri" w:hAnsi="Times New Roman" w:cs="Times New Roman"/>
                <w:sz w:val="12"/>
                <w:szCs w:val="12"/>
              </w:rPr>
              <w:t xml:space="preserve">   </w:t>
            </w:r>
            <w:r w:rsidR="007D7FDF" w:rsidRPr="007D7FDF">
              <w:rPr>
                <w:rFonts w:ascii="Times New Roman" w:eastAsia="Calibri" w:hAnsi="Times New Roman" w:cs="Times New Roman"/>
                <w:sz w:val="12"/>
                <w:szCs w:val="12"/>
              </w:rPr>
              <w:t>(подпись)</w:t>
            </w:r>
          </w:p>
        </w:tc>
        <w:tc>
          <w:tcPr>
            <w:tcW w:w="227" w:type="dxa"/>
            <w:tcBorders>
              <w:top w:val="nil"/>
              <w:left w:val="nil"/>
              <w:bottom w:val="nil"/>
              <w:right w:val="nil"/>
            </w:tcBorders>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2835" w:type="dxa"/>
            <w:tcBorders>
              <w:top w:val="nil"/>
              <w:left w:val="nil"/>
              <w:bottom w:val="nil"/>
              <w:right w:val="nil"/>
            </w:tcBorders>
          </w:tcPr>
          <w:p w:rsidR="007D7FDF" w:rsidRPr="007D7FDF" w:rsidRDefault="00924A6C" w:rsidP="007D7F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D7FDF" w:rsidRPr="007D7FDF">
              <w:rPr>
                <w:rFonts w:ascii="Times New Roman" w:eastAsia="Calibri" w:hAnsi="Times New Roman" w:cs="Times New Roman"/>
                <w:sz w:val="12"/>
                <w:szCs w:val="12"/>
              </w:rPr>
              <w:t>(Ф.И.О.)</w:t>
            </w:r>
          </w:p>
        </w:tc>
        <w:tc>
          <w:tcPr>
            <w:tcW w:w="1644" w:type="dxa"/>
            <w:tcBorders>
              <w:top w:val="nil"/>
              <w:left w:val="nil"/>
              <w:bottom w:val="nil"/>
              <w:right w:val="nil"/>
            </w:tcBorders>
          </w:tcPr>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tc>
        <w:tc>
          <w:tcPr>
            <w:tcW w:w="3159" w:type="dxa"/>
            <w:gridSpan w:val="5"/>
            <w:tcBorders>
              <w:top w:val="nil"/>
              <w:left w:val="nil"/>
              <w:bottom w:val="nil"/>
              <w:right w:val="nil"/>
            </w:tcBorders>
          </w:tcPr>
          <w:p w:rsidR="007D7FDF" w:rsidRPr="007D7FDF" w:rsidRDefault="00924A6C" w:rsidP="007D7F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D7FDF" w:rsidRPr="007D7FDF">
              <w:rPr>
                <w:rFonts w:ascii="Times New Roman" w:eastAsia="Calibri" w:hAnsi="Times New Roman" w:cs="Times New Roman"/>
                <w:sz w:val="12"/>
                <w:szCs w:val="12"/>
              </w:rPr>
              <w:t>(дата)</w:t>
            </w:r>
          </w:p>
        </w:tc>
      </w:tr>
    </w:tbl>
    <w:p w:rsidR="007D7FDF" w:rsidRPr="007D7FDF" w:rsidRDefault="007D7FDF" w:rsidP="007D7FDF">
      <w:pPr>
        <w:tabs>
          <w:tab w:val="left" w:pos="284"/>
        </w:tabs>
        <w:spacing w:after="0" w:line="240" w:lineRule="auto"/>
        <w:jc w:val="both"/>
        <w:rPr>
          <w:rFonts w:ascii="Times New Roman" w:eastAsia="Calibri" w:hAnsi="Times New Roman" w:cs="Times New Roman"/>
          <w:sz w:val="12"/>
          <w:szCs w:val="12"/>
        </w:rPr>
      </w:pPr>
    </w:p>
    <w:p w:rsidR="00924A6C" w:rsidRDefault="00924A6C" w:rsidP="00924A6C">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24A6C" w:rsidRPr="00F85FA7" w:rsidRDefault="00924A6C" w:rsidP="00924A6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24A6C" w:rsidRPr="00F85FA7" w:rsidRDefault="00924A6C" w:rsidP="00924A6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24A6C" w:rsidRPr="00F85FA7" w:rsidRDefault="00924A6C" w:rsidP="00924A6C">
      <w:pPr>
        <w:tabs>
          <w:tab w:val="left" w:pos="284"/>
        </w:tabs>
        <w:spacing w:after="0" w:line="240" w:lineRule="auto"/>
        <w:jc w:val="center"/>
        <w:rPr>
          <w:rFonts w:ascii="Times New Roman" w:eastAsia="Calibri" w:hAnsi="Times New Roman" w:cs="Times New Roman"/>
          <w:sz w:val="12"/>
          <w:szCs w:val="12"/>
        </w:rPr>
      </w:pPr>
    </w:p>
    <w:p w:rsidR="00924A6C" w:rsidRPr="00F85FA7" w:rsidRDefault="00924A6C" w:rsidP="00924A6C">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24A6C" w:rsidRPr="00F85FA7" w:rsidRDefault="00924A6C" w:rsidP="00924A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№54</w:t>
      </w:r>
      <w:r>
        <w:rPr>
          <w:rFonts w:ascii="Times New Roman" w:eastAsia="Calibri" w:hAnsi="Times New Roman" w:cs="Times New Roman"/>
          <w:sz w:val="12"/>
          <w:szCs w:val="12"/>
        </w:rPr>
        <w:t>7</w:t>
      </w:r>
    </w:p>
    <w:p w:rsidR="00924A6C" w:rsidRDefault="00924A6C" w:rsidP="00924A6C">
      <w:pPr>
        <w:tabs>
          <w:tab w:val="left" w:pos="284"/>
        </w:tabs>
        <w:spacing w:after="0" w:line="240" w:lineRule="auto"/>
        <w:jc w:val="center"/>
        <w:rPr>
          <w:rFonts w:ascii="Times New Roman" w:eastAsia="Calibri" w:hAnsi="Times New Roman" w:cs="Times New Roman"/>
          <w:b/>
          <w:sz w:val="12"/>
          <w:szCs w:val="12"/>
        </w:rPr>
      </w:pPr>
      <w:r w:rsidRPr="00924A6C">
        <w:rPr>
          <w:rFonts w:ascii="Times New Roman" w:eastAsia="Calibri" w:hAnsi="Times New Roman" w:cs="Times New Roman"/>
          <w:b/>
          <w:sz w:val="12"/>
          <w:szCs w:val="12"/>
        </w:rPr>
        <w:t>О создании  Комиссии по рассмотрению документов  на выдачу компенсации в 2019 году расходов гражданам, отнесенным</w:t>
      </w:r>
    </w:p>
    <w:p w:rsidR="00924A6C" w:rsidRDefault="00924A6C" w:rsidP="00924A6C">
      <w:pPr>
        <w:tabs>
          <w:tab w:val="left" w:pos="284"/>
        </w:tabs>
        <w:spacing w:after="0" w:line="240" w:lineRule="auto"/>
        <w:jc w:val="center"/>
        <w:rPr>
          <w:rFonts w:ascii="Times New Roman" w:eastAsia="Calibri" w:hAnsi="Times New Roman" w:cs="Times New Roman"/>
          <w:b/>
          <w:sz w:val="12"/>
          <w:szCs w:val="12"/>
        </w:rPr>
      </w:pPr>
      <w:r w:rsidRPr="00924A6C">
        <w:rPr>
          <w:rFonts w:ascii="Times New Roman" w:eastAsia="Calibri" w:hAnsi="Times New Roman" w:cs="Times New Roman"/>
          <w:b/>
          <w:sz w:val="12"/>
          <w:szCs w:val="12"/>
        </w:rPr>
        <w:t xml:space="preserve">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и рассмотрению документов о включении в список граждан, нуждающихся в установке спутникового оборудования для приема ЦТВ</w:t>
      </w:r>
    </w:p>
    <w:p w:rsidR="00924A6C" w:rsidRPr="00F85FA7" w:rsidRDefault="00924A6C" w:rsidP="00924A6C">
      <w:pPr>
        <w:tabs>
          <w:tab w:val="left" w:pos="284"/>
        </w:tabs>
        <w:spacing w:after="0" w:line="240" w:lineRule="auto"/>
        <w:rPr>
          <w:rFonts w:ascii="Times New Roman" w:eastAsia="Calibri" w:hAnsi="Times New Roman" w:cs="Times New Roman"/>
          <w:b/>
          <w:sz w:val="12"/>
          <w:szCs w:val="12"/>
        </w:rPr>
      </w:pP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proofErr w:type="gramStart"/>
      <w:r w:rsidRPr="00924A6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Самарской области от 25.03.2019 года №165 «О внесении изменений в постановление Правительства Самарской области от 27.11.2013 года №681 «Об утверждении государственной программы Самарской области «Развитие информационно - телекоммуникационной инфраструктуры Самарской области» на 2014 – 2021 годы»,  постановлением  Администрация муниципального</w:t>
      </w:r>
      <w:proofErr w:type="gramEnd"/>
      <w:r w:rsidRPr="00924A6C">
        <w:rPr>
          <w:rFonts w:ascii="Times New Roman" w:eastAsia="Calibri" w:hAnsi="Times New Roman" w:cs="Times New Roman"/>
          <w:sz w:val="12"/>
          <w:szCs w:val="12"/>
        </w:rPr>
        <w:t xml:space="preserve"> района Сергиевский</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ПОСТАНОВЛЯЕТ:</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1. </w:t>
      </w:r>
      <w:proofErr w:type="gramStart"/>
      <w:r w:rsidRPr="00924A6C">
        <w:rPr>
          <w:rFonts w:ascii="Times New Roman" w:eastAsia="Calibri" w:hAnsi="Times New Roman" w:cs="Times New Roman"/>
          <w:sz w:val="12"/>
          <w:szCs w:val="12"/>
        </w:rPr>
        <w:t>Создать Комиссию по рассмотрению документов  на выдачу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и рассмотрению документов о включении в список граждан, нуждающихся в установке спутникового оборудования</w:t>
      </w:r>
      <w:proofErr w:type="gramEnd"/>
      <w:r w:rsidRPr="00924A6C">
        <w:rPr>
          <w:rFonts w:ascii="Times New Roman" w:eastAsia="Calibri" w:hAnsi="Times New Roman" w:cs="Times New Roman"/>
          <w:sz w:val="12"/>
          <w:szCs w:val="12"/>
        </w:rPr>
        <w:t xml:space="preserve"> для приема ЦТВ.</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2. </w:t>
      </w:r>
      <w:proofErr w:type="gramStart"/>
      <w:r w:rsidRPr="00924A6C">
        <w:rPr>
          <w:rFonts w:ascii="Times New Roman" w:eastAsia="Calibri" w:hAnsi="Times New Roman" w:cs="Times New Roman"/>
          <w:sz w:val="12"/>
          <w:szCs w:val="12"/>
        </w:rPr>
        <w:t>Утвердить Положение о Комиссии по рассмотрению документов  на выдачу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и рассмотрению документов о включении в список граждан, нуждающихся в установке</w:t>
      </w:r>
      <w:proofErr w:type="gramEnd"/>
      <w:r w:rsidRPr="00924A6C">
        <w:rPr>
          <w:rFonts w:ascii="Times New Roman" w:eastAsia="Calibri" w:hAnsi="Times New Roman" w:cs="Times New Roman"/>
          <w:sz w:val="12"/>
          <w:szCs w:val="12"/>
        </w:rPr>
        <w:t xml:space="preserve"> спутникового оборудования для приема ЦТВ согласно приложению №1.</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3.   </w:t>
      </w:r>
      <w:proofErr w:type="gramStart"/>
      <w:r w:rsidRPr="00924A6C">
        <w:rPr>
          <w:rFonts w:ascii="Times New Roman" w:eastAsia="Calibri" w:hAnsi="Times New Roman" w:cs="Times New Roman"/>
          <w:sz w:val="12"/>
          <w:szCs w:val="12"/>
        </w:rPr>
        <w:t>Утвердить состав Комиссии по рассмотрению документов  на выдачу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и рассмотрению документов о включении в список граждан, нуждающихся в установке спутникового</w:t>
      </w:r>
      <w:proofErr w:type="gramEnd"/>
      <w:r w:rsidRPr="00924A6C">
        <w:rPr>
          <w:rFonts w:ascii="Times New Roman" w:eastAsia="Calibri" w:hAnsi="Times New Roman" w:cs="Times New Roman"/>
          <w:sz w:val="12"/>
          <w:szCs w:val="12"/>
        </w:rPr>
        <w:t xml:space="preserve"> оборудования для приема ЦТВ согласно приложению №2.</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4.  Опубликовать настоящее постановление в газете «Сергиевская трибуна».</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6. </w:t>
      </w:r>
      <w:proofErr w:type="gramStart"/>
      <w:r w:rsidRPr="00924A6C">
        <w:rPr>
          <w:rFonts w:ascii="Times New Roman" w:eastAsia="Calibri" w:hAnsi="Times New Roman" w:cs="Times New Roman"/>
          <w:sz w:val="12"/>
          <w:szCs w:val="12"/>
        </w:rPr>
        <w:t>Контроль за</w:t>
      </w:r>
      <w:proofErr w:type="gramEnd"/>
      <w:r w:rsidRPr="00924A6C">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w:t>
      </w:r>
      <w:r>
        <w:rPr>
          <w:rFonts w:ascii="Times New Roman" w:eastAsia="Calibri" w:hAnsi="Times New Roman" w:cs="Times New Roman"/>
          <w:sz w:val="12"/>
          <w:szCs w:val="12"/>
        </w:rPr>
        <w:t>йона Сергиевский Екамасова А.И.</w:t>
      </w:r>
    </w:p>
    <w:p w:rsidR="00924A6C" w:rsidRPr="00924A6C" w:rsidRDefault="00924A6C" w:rsidP="00924A6C">
      <w:pPr>
        <w:tabs>
          <w:tab w:val="left" w:pos="284"/>
        </w:tabs>
        <w:spacing w:after="0" w:line="240" w:lineRule="auto"/>
        <w:jc w:val="right"/>
        <w:rPr>
          <w:rFonts w:ascii="Times New Roman" w:eastAsia="Calibri" w:hAnsi="Times New Roman" w:cs="Times New Roman"/>
          <w:sz w:val="12"/>
          <w:szCs w:val="12"/>
        </w:rPr>
      </w:pPr>
      <w:r w:rsidRPr="00924A6C">
        <w:rPr>
          <w:rFonts w:ascii="Times New Roman" w:eastAsia="Calibri" w:hAnsi="Times New Roman" w:cs="Times New Roman"/>
          <w:sz w:val="12"/>
          <w:szCs w:val="12"/>
        </w:rPr>
        <w:t>Глава</w:t>
      </w:r>
    </w:p>
    <w:p w:rsidR="00924A6C" w:rsidRDefault="00924A6C" w:rsidP="00924A6C">
      <w:pPr>
        <w:tabs>
          <w:tab w:val="left" w:pos="284"/>
        </w:tabs>
        <w:spacing w:after="0" w:line="240" w:lineRule="auto"/>
        <w:jc w:val="right"/>
        <w:rPr>
          <w:rFonts w:ascii="Times New Roman" w:eastAsia="Calibri" w:hAnsi="Times New Roman" w:cs="Times New Roman"/>
          <w:sz w:val="12"/>
          <w:szCs w:val="12"/>
        </w:rPr>
      </w:pPr>
      <w:r w:rsidRPr="00924A6C">
        <w:rPr>
          <w:rFonts w:ascii="Times New Roman" w:eastAsia="Calibri" w:hAnsi="Times New Roman" w:cs="Times New Roman"/>
          <w:sz w:val="12"/>
          <w:szCs w:val="12"/>
        </w:rPr>
        <w:t>муниципального района Сергиевский</w:t>
      </w:r>
    </w:p>
    <w:p w:rsidR="00924A6C" w:rsidRDefault="00924A6C" w:rsidP="00924A6C">
      <w:pPr>
        <w:tabs>
          <w:tab w:val="left" w:pos="284"/>
        </w:tabs>
        <w:spacing w:after="0" w:line="240" w:lineRule="auto"/>
        <w:jc w:val="right"/>
        <w:rPr>
          <w:rFonts w:ascii="Times New Roman" w:eastAsia="Calibri" w:hAnsi="Times New Roman" w:cs="Times New Roman"/>
          <w:sz w:val="12"/>
          <w:szCs w:val="12"/>
        </w:rPr>
      </w:pPr>
      <w:r w:rsidRPr="00924A6C">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924A6C">
        <w:rPr>
          <w:rFonts w:ascii="Times New Roman" w:eastAsia="Calibri" w:hAnsi="Times New Roman" w:cs="Times New Roman"/>
          <w:sz w:val="12"/>
          <w:szCs w:val="12"/>
        </w:rPr>
        <w:t>Веселов</w:t>
      </w:r>
    </w:p>
    <w:p w:rsidR="00924A6C" w:rsidRPr="00924A6C" w:rsidRDefault="00924A6C" w:rsidP="00924A6C">
      <w:pPr>
        <w:tabs>
          <w:tab w:val="left" w:pos="284"/>
        </w:tabs>
        <w:spacing w:after="0" w:line="240" w:lineRule="auto"/>
        <w:jc w:val="right"/>
        <w:rPr>
          <w:rFonts w:ascii="Times New Roman" w:eastAsia="Calibri" w:hAnsi="Times New Roman" w:cs="Times New Roman"/>
          <w:sz w:val="12"/>
          <w:szCs w:val="12"/>
        </w:rPr>
      </w:pPr>
    </w:p>
    <w:p w:rsidR="00924A6C" w:rsidRPr="00F85FA7" w:rsidRDefault="00924A6C" w:rsidP="00924A6C">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24A6C" w:rsidRPr="00F85FA7" w:rsidRDefault="00924A6C" w:rsidP="00924A6C">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924A6C" w:rsidRPr="00F85FA7" w:rsidRDefault="00924A6C" w:rsidP="00924A6C">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924A6C" w:rsidRPr="00F85FA7" w:rsidRDefault="00924A6C" w:rsidP="00924A6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w:t>
      </w:r>
      <w:r>
        <w:rPr>
          <w:rFonts w:ascii="Times New Roman" w:eastAsia="Calibri" w:hAnsi="Times New Roman" w:cs="Times New Roman"/>
          <w:i/>
          <w:sz w:val="12"/>
          <w:szCs w:val="12"/>
        </w:rPr>
        <w:t>7</w:t>
      </w:r>
      <w:r>
        <w:rPr>
          <w:rFonts w:ascii="Times New Roman" w:eastAsia="Calibri" w:hAnsi="Times New Roman" w:cs="Times New Roman"/>
          <w:i/>
          <w:sz w:val="12"/>
          <w:szCs w:val="12"/>
        </w:rPr>
        <w:t xml:space="preserve"> от  «22» апреля</w:t>
      </w:r>
      <w:r w:rsidRPr="00F85FA7">
        <w:rPr>
          <w:rFonts w:ascii="Times New Roman" w:eastAsia="Calibri" w:hAnsi="Times New Roman" w:cs="Times New Roman"/>
          <w:i/>
          <w:sz w:val="12"/>
          <w:szCs w:val="12"/>
        </w:rPr>
        <w:t xml:space="preserve"> 2019г.</w:t>
      </w:r>
    </w:p>
    <w:p w:rsidR="00924A6C" w:rsidRPr="00924A6C" w:rsidRDefault="00924A6C" w:rsidP="00924A6C">
      <w:pPr>
        <w:tabs>
          <w:tab w:val="left" w:pos="284"/>
        </w:tabs>
        <w:spacing w:after="0" w:line="240" w:lineRule="auto"/>
        <w:ind w:firstLine="284"/>
        <w:jc w:val="center"/>
        <w:rPr>
          <w:rFonts w:ascii="Times New Roman" w:eastAsia="Calibri" w:hAnsi="Times New Roman" w:cs="Times New Roman"/>
          <w:sz w:val="12"/>
          <w:szCs w:val="12"/>
        </w:rPr>
      </w:pPr>
      <w:r w:rsidRPr="00924A6C">
        <w:rPr>
          <w:rFonts w:ascii="Times New Roman" w:eastAsia="Calibri" w:hAnsi="Times New Roman" w:cs="Times New Roman"/>
          <w:sz w:val="12"/>
          <w:szCs w:val="12"/>
        </w:rPr>
        <w:t>ПОЛОЖЕНИЕ</w:t>
      </w:r>
    </w:p>
    <w:p w:rsidR="00924A6C" w:rsidRPr="00924A6C" w:rsidRDefault="00924A6C" w:rsidP="00924A6C">
      <w:pPr>
        <w:tabs>
          <w:tab w:val="left" w:pos="284"/>
        </w:tabs>
        <w:spacing w:after="0" w:line="240" w:lineRule="auto"/>
        <w:ind w:firstLine="284"/>
        <w:jc w:val="center"/>
        <w:rPr>
          <w:rFonts w:ascii="Times New Roman" w:eastAsia="Calibri" w:hAnsi="Times New Roman" w:cs="Times New Roman"/>
          <w:sz w:val="12"/>
          <w:szCs w:val="12"/>
        </w:rPr>
      </w:pPr>
      <w:proofErr w:type="gramStart"/>
      <w:r w:rsidRPr="00924A6C">
        <w:rPr>
          <w:rFonts w:ascii="Times New Roman" w:eastAsia="Calibri" w:hAnsi="Times New Roman" w:cs="Times New Roman"/>
          <w:sz w:val="12"/>
          <w:szCs w:val="12"/>
        </w:rPr>
        <w:t>О Комиссии по рассмотрению документов  на выдачу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и рассмотрению документов о включении в список граждан, нуждающихся в установке спутникового оборудования</w:t>
      </w:r>
      <w:proofErr w:type="gramEnd"/>
      <w:r w:rsidRPr="00924A6C">
        <w:rPr>
          <w:rFonts w:ascii="Times New Roman" w:eastAsia="Calibri" w:hAnsi="Times New Roman" w:cs="Times New Roman"/>
          <w:sz w:val="12"/>
          <w:szCs w:val="12"/>
        </w:rPr>
        <w:t xml:space="preserve"> для приема ЦТВ</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1. Общие положения</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1.1. </w:t>
      </w:r>
      <w:proofErr w:type="gramStart"/>
      <w:r w:rsidRPr="00924A6C">
        <w:rPr>
          <w:rFonts w:ascii="Times New Roman" w:eastAsia="Calibri" w:hAnsi="Times New Roman" w:cs="Times New Roman"/>
          <w:sz w:val="12"/>
          <w:szCs w:val="12"/>
        </w:rPr>
        <w:t>Настоящее Положение определяет цели создания, задачи, состав и порядок деятельности Комиссии по рассмотрению документов  на выдачу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и рассмотрению документов о</w:t>
      </w:r>
      <w:proofErr w:type="gramEnd"/>
      <w:r w:rsidRPr="00924A6C">
        <w:rPr>
          <w:rFonts w:ascii="Times New Roman" w:eastAsia="Calibri" w:hAnsi="Times New Roman" w:cs="Times New Roman"/>
          <w:sz w:val="12"/>
          <w:szCs w:val="12"/>
        </w:rPr>
        <w:t xml:space="preserve"> </w:t>
      </w:r>
      <w:proofErr w:type="gramStart"/>
      <w:r w:rsidRPr="00924A6C">
        <w:rPr>
          <w:rFonts w:ascii="Times New Roman" w:eastAsia="Calibri" w:hAnsi="Times New Roman" w:cs="Times New Roman"/>
          <w:sz w:val="12"/>
          <w:szCs w:val="12"/>
        </w:rPr>
        <w:t>включении</w:t>
      </w:r>
      <w:proofErr w:type="gramEnd"/>
      <w:r w:rsidRPr="00924A6C">
        <w:rPr>
          <w:rFonts w:ascii="Times New Roman" w:eastAsia="Calibri" w:hAnsi="Times New Roman" w:cs="Times New Roman"/>
          <w:sz w:val="12"/>
          <w:szCs w:val="12"/>
        </w:rPr>
        <w:t xml:space="preserve"> в список граждан, нуждающихся в установке спутникового оборудования для приема ЦТВ (далее - Комиссия).</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1.2. </w:t>
      </w:r>
      <w:proofErr w:type="gramStart"/>
      <w:r w:rsidRPr="00924A6C">
        <w:rPr>
          <w:rFonts w:ascii="Times New Roman" w:eastAsia="Calibri" w:hAnsi="Times New Roman" w:cs="Times New Roman"/>
          <w:sz w:val="12"/>
          <w:szCs w:val="12"/>
        </w:rPr>
        <w:t>Комиссия в своей деятельности руководствуется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Самарской области от 25.03.2019года №165 «О внесении изменений в постановление Правительства Самарской области от 27.11.2013 года №681 «Об утверждении государственной программы Самарской области «Развитие информационно - телекоммуникационной инфраструктуры Самарской области» на 2014 – 2021 годы», муниципальными</w:t>
      </w:r>
      <w:proofErr w:type="gramEnd"/>
      <w:r w:rsidRPr="00924A6C">
        <w:rPr>
          <w:rFonts w:ascii="Times New Roman" w:eastAsia="Calibri" w:hAnsi="Times New Roman" w:cs="Times New Roman"/>
          <w:sz w:val="12"/>
          <w:szCs w:val="12"/>
        </w:rPr>
        <w:t xml:space="preserve"> правовыми актами муниципального района Сергиевский и настоящим Положением.</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proofErr w:type="gramStart"/>
      <w:r w:rsidRPr="00924A6C">
        <w:rPr>
          <w:rFonts w:ascii="Times New Roman" w:eastAsia="Calibri" w:hAnsi="Times New Roman" w:cs="Times New Roman"/>
          <w:sz w:val="12"/>
          <w:szCs w:val="12"/>
        </w:rPr>
        <w:t>1.3 Комиссия  создается в целях рассмотрения документов и принятия решения о компенсации (отказе в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и рассмотрению документов о включении в</w:t>
      </w:r>
      <w:proofErr w:type="gramEnd"/>
      <w:r w:rsidRPr="00924A6C">
        <w:rPr>
          <w:rFonts w:ascii="Times New Roman" w:eastAsia="Calibri" w:hAnsi="Times New Roman" w:cs="Times New Roman"/>
          <w:sz w:val="12"/>
          <w:szCs w:val="12"/>
        </w:rPr>
        <w:t xml:space="preserve"> список граждан, нуждающихся в установке спутникового оборудования для приема ЦТВ.</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1.4. Комиссия состоит из председателя, заместителя, секретаря и членов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2. Задачи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2.1. Основными задачами Комиссии являются:</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рассмотрение документов на выдачу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принятие решения о выдаче (отказе)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рассмотрение документов о включении в список граждан, нуждающихся в установке спутникового оборудования для приема ЦТВ;</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принятие решения о включении (отказе) в список граждан, нуждающихся в установке спутникового оборудования для приема ЦТВ;</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3.  Полномочия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3.1. </w:t>
      </w:r>
      <w:proofErr w:type="gramStart"/>
      <w:r w:rsidRPr="00924A6C">
        <w:rPr>
          <w:rFonts w:ascii="Times New Roman" w:eastAsia="Calibri" w:hAnsi="Times New Roman" w:cs="Times New Roman"/>
          <w:sz w:val="12"/>
          <w:szCs w:val="12"/>
        </w:rPr>
        <w:t>Комиссия вправе запрашивать и получать в установленном законодательством Российской Федерации порядке от органов исполнительной и законодательной власти всех уровней, органов местного самоуправления, а также от заинтересованных организаций (предприятий, учреждений) информацию и материалы, необходимые для осуществления возложенных на Комиссию задач.</w:t>
      </w:r>
      <w:proofErr w:type="gramEnd"/>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3.2.  Члены Комиссии обладают равными правами при рассмотрении вопросов, связанных с осуществлением возложенных на Комиссию задач.</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Члены Комиссии вправе:</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участвовать в подготовке заседаний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lastRenderedPageBreak/>
        <w:t>- предварительно, до заседания Комиссии, знакомиться с вопросами, вносимыми на рассмотрение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участвовать в обсуждении рассматриваемых Комиссией вопросов и вносить по ним предложения;</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участвовать в голосовании при принятии решений по рассматриваемым Комиссией вопросам.</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3.3.  Члены Комиссии обязаны:</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знать и руководствоваться в своей деятельности  требованиями законодательства Российской Федерации и настоящего Положения;</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лично присутствовать на заседаниях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3.4. Председатель Комиссии пользуется полномочиями члена Комиссии, а также:</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осуществляет руководство деятельностью Комиссии и обеспечивает выполнение настоящего Положения;</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председательствует на заседаниях Комиссии и организует ее работу;</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утверждает повестку каждого заседания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назначает заседания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открывает и ведет заседания Комиссии, объявляет перерывы;</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подписывает протоколы заседаний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осуществляет иные действия в соответствии с законодательством Российской Федерации  и настоящим Положением.</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3.5. Заместитель председателя Комиссии пользуется  полномочиями члена комиссии, а также:</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организует предварительную подготовку вопросов, подлежащих рассмотрению на заседаниях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выполняет поручения председателя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исполняет обязанности председателя Комиссии в его отсутствие или при невозможности выполнения им своих обязанностей.</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3.6. Секретарь Комиссии  пользуется полномочиями члена Комиссии, а также:</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осуществляет подготовку вопросов, подлежащих рассмотрению на заседаниях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выполняет поручения председателя  Комиссии, его заместителя;</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осуществляет техническое обслуживание работы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ведет  делопроизводство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осуществляет подготовку и оформление протоколов заседаний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оповещает членов Комиссии и лиц, участвующих в заседаниях Комиссии, о времени,  месте и дате проведения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осуществляет подготовку  распоряжения Администрации муниципального района Сергиевский о выдаче (отказе)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-осуществляет подготовку распоряжения о формировании списка граждан, нуждающихся в установке спутникового оборудования для приема ЦТВ;</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b/>
          <w:sz w:val="12"/>
          <w:szCs w:val="12"/>
        </w:rPr>
      </w:pPr>
      <w:r w:rsidRPr="00924A6C">
        <w:rPr>
          <w:rFonts w:ascii="Times New Roman" w:eastAsia="Calibri" w:hAnsi="Times New Roman" w:cs="Times New Roman"/>
          <w:b/>
          <w:sz w:val="12"/>
          <w:szCs w:val="12"/>
        </w:rPr>
        <w:t>4. Заседания Коми</w:t>
      </w:r>
      <w:r>
        <w:rPr>
          <w:rFonts w:ascii="Times New Roman" w:eastAsia="Calibri" w:hAnsi="Times New Roman" w:cs="Times New Roman"/>
          <w:b/>
          <w:sz w:val="12"/>
          <w:szCs w:val="12"/>
        </w:rPr>
        <w:t>ссии и порядок принятия решений</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4.1. Формой работы Комиссии является заседание.</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4.2. Секретарь Комиссии по поручению председателя или заместителя председателя Комиссии не менее чем за 3 дня оповещает ее членов о времени и месте проведения заседания, вопросах, выносимых на рассмотрение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4.3.Заседания Комиссии проводятся по мере необходимости. В случае невозможности присутствия на заседании член комиссии заблаговременно сообщает об этом секретарю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4.4.Заседания Комиссии считаются правомочными, если на них присутствуют более 50 процентов общего числа ее членов.</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4.5     Решения Комиссии принимаются простым большинством голосов членов Комиссии, принявших участие в заседании.  Каждый член Комиссии имеет один голос. При равенстве голосов  решение принимается председателем Комиссии.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4.6.  Решения Комиссии в день их принятия оформляются протоколами, которое подписывают члены Комиссии, принявшие участие в заседании.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4.7. Организационно-техническое и информационное обеспечение деятельности Комиссии осуществляется администрацией муниципального района Сергиевский Самарской области.</w:t>
      </w:r>
    </w:p>
    <w:p w:rsidR="00924A6C" w:rsidRPr="00924A6C" w:rsidRDefault="00924A6C" w:rsidP="00924A6C">
      <w:pPr>
        <w:tabs>
          <w:tab w:val="left" w:pos="284"/>
        </w:tabs>
        <w:spacing w:after="0" w:line="240" w:lineRule="auto"/>
        <w:ind w:firstLine="284"/>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4.8. Решения Комиссии могут быть обжалованы в установленном законодательством порядке.</w:t>
      </w:r>
    </w:p>
    <w:p w:rsidR="00924A6C" w:rsidRDefault="00924A6C" w:rsidP="00924A6C">
      <w:pPr>
        <w:tabs>
          <w:tab w:val="left" w:pos="284"/>
        </w:tabs>
        <w:spacing w:after="0" w:line="240" w:lineRule="auto"/>
        <w:jc w:val="both"/>
        <w:rPr>
          <w:rFonts w:ascii="Times New Roman" w:eastAsia="Calibri" w:hAnsi="Times New Roman" w:cs="Times New Roman"/>
          <w:sz w:val="12"/>
          <w:szCs w:val="12"/>
        </w:rPr>
      </w:pPr>
    </w:p>
    <w:p w:rsidR="00924A6C" w:rsidRPr="00F85FA7" w:rsidRDefault="00924A6C" w:rsidP="00924A6C">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924A6C" w:rsidRPr="00F85FA7" w:rsidRDefault="00924A6C" w:rsidP="00924A6C">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924A6C" w:rsidRPr="00F85FA7" w:rsidRDefault="00924A6C" w:rsidP="00924A6C">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924A6C" w:rsidRPr="00F85FA7" w:rsidRDefault="00924A6C" w:rsidP="00924A6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№547 от  «22» апреля</w:t>
      </w:r>
      <w:r w:rsidRPr="00F85FA7">
        <w:rPr>
          <w:rFonts w:ascii="Times New Roman" w:eastAsia="Calibri" w:hAnsi="Times New Roman" w:cs="Times New Roman"/>
          <w:i/>
          <w:sz w:val="12"/>
          <w:szCs w:val="12"/>
        </w:rPr>
        <w:t xml:space="preserve"> 2019г.</w:t>
      </w:r>
    </w:p>
    <w:p w:rsidR="00924A6C" w:rsidRPr="00924A6C" w:rsidRDefault="00924A6C" w:rsidP="00924A6C">
      <w:pPr>
        <w:tabs>
          <w:tab w:val="left" w:pos="284"/>
        </w:tabs>
        <w:spacing w:after="0" w:line="240" w:lineRule="auto"/>
        <w:jc w:val="center"/>
        <w:rPr>
          <w:rFonts w:ascii="Times New Roman" w:eastAsia="Calibri" w:hAnsi="Times New Roman" w:cs="Times New Roman"/>
          <w:b/>
          <w:sz w:val="12"/>
          <w:szCs w:val="12"/>
        </w:rPr>
      </w:pPr>
      <w:r w:rsidRPr="00924A6C">
        <w:rPr>
          <w:rFonts w:ascii="Times New Roman" w:eastAsia="Calibri" w:hAnsi="Times New Roman" w:cs="Times New Roman"/>
          <w:b/>
          <w:sz w:val="12"/>
          <w:szCs w:val="12"/>
        </w:rPr>
        <w:t>СОСТАВ</w:t>
      </w:r>
    </w:p>
    <w:p w:rsidR="00924A6C" w:rsidRPr="00924A6C" w:rsidRDefault="00924A6C" w:rsidP="00924A6C">
      <w:pPr>
        <w:tabs>
          <w:tab w:val="left" w:pos="284"/>
        </w:tabs>
        <w:spacing w:after="0" w:line="240" w:lineRule="auto"/>
        <w:jc w:val="center"/>
        <w:rPr>
          <w:rFonts w:ascii="Times New Roman" w:eastAsia="Calibri" w:hAnsi="Times New Roman" w:cs="Times New Roman"/>
          <w:b/>
          <w:sz w:val="12"/>
          <w:szCs w:val="12"/>
        </w:rPr>
      </w:pPr>
      <w:proofErr w:type="gramStart"/>
      <w:r w:rsidRPr="00924A6C">
        <w:rPr>
          <w:rFonts w:ascii="Times New Roman" w:eastAsia="Calibri" w:hAnsi="Times New Roman" w:cs="Times New Roman"/>
          <w:b/>
          <w:sz w:val="12"/>
          <w:szCs w:val="12"/>
        </w:rPr>
        <w:t>КОМИССИИ ПО РАССМОТРЕНИЮ ДОКУМЕНТОВ  НА ВЫДАЧУ КОМПЕНСАЦИИ В 2019 ГОДУ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МУНИЦИПАЛЬНОГО РАЙОНА СЕРГИЕВСКИЙ САМАРСКОЙ ОБЛАСТИ И</w:t>
      </w:r>
      <w:r w:rsidRPr="00924A6C">
        <w:rPr>
          <w:rFonts w:ascii="Times New Roman" w:eastAsia="Calibri" w:hAnsi="Times New Roman" w:cs="Times New Roman"/>
          <w:sz w:val="12"/>
          <w:szCs w:val="12"/>
        </w:rPr>
        <w:t xml:space="preserve"> </w:t>
      </w:r>
      <w:r w:rsidRPr="00924A6C">
        <w:rPr>
          <w:rFonts w:ascii="Times New Roman" w:eastAsia="Calibri" w:hAnsi="Times New Roman" w:cs="Times New Roman"/>
          <w:b/>
          <w:sz w:val="12"/>
          <w:szCs w:val="12"/>
        </w:rPr>
        <w:t>РАССМОТРЕНИЮ ДОКУМЕНТОВ О ВКЛЮЧЕНИИ В СПИСОК ГРАЖДАН, НУЖДАЮЩИХСЯ В УСТАНОВКЕ СПУТНИКОВОГО ОБОРУДОВАНИЯ ДЛЯ</w:t>
      </w:r>
      <w:proofErr w:type="gramEnd"/>
      <w:r w:rsidRPr="00924A6C">
        <w:rPr>
          <w:rFonts w:ascii="Times New Roman" w:eastAsia="Calibri" w:hAnsi="Times New Roman" w:cs="Times New Roman"/>
          <w:b/>
          <w:sz w:val="12"/>
          <w:szCs w:val="12"/>
        </w:rPr>
        <w:t xml:space="preserve"> ПРИЕМА ЦТВ</w:t>
      </w:r>
    </w:p>
    <w:p w:rsidR="00924A6C" w:rsidRPr="00924A6C" w:rsidRDefault="00924A6C" w:rsidP="00924A6C">
      <w:pPr>
        <w:tabs>
          <w:tab w:val="left" w:pos="284"/>
        </w:tabs>
        <w:spacing w:after="0" w:line="240" w:lineRule="auto"/>
        <w:rPr>
          <w:rFonts w:ascii="Times New Roman" w:eastAsia="Calibri" w:hAnsi="Times New Roman" w:cs="Times New Roman"/>
          <w:b/>
          <w:sz w:val="12"/>
          <w:szCs w:val="12"/>
        </w:rPr>
      </w:pPr>
    </w:p>
    <w:p w:rsidR="00924A6C" w:rsidRPr="00924A6C" w:rsidRDefault="00924A6C" w:rsidP="00924A6C">
      <w:pPr>
        <w:tabs>
          <w:tab w:val="left" w:pos="284"/>
        </w:tabs>
        <w:spacing w:after="0" w:line="240" w:lineRule="auto"/>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Председатель комиссии</w:t>
      </w:r>
      <w:r w:rsidRPr="00924A6C">
        <w:rPr>
          <w:rFonts w:ascii="Times New Roman" w:eastAsia="Calibri" w:hAnsi="Times New Roman" w:cs="Times New Roman"/>
          <w:sz w:val="12"/>
          <w:szCs w:val="12"/>
        </w:rPr>
        <w:tab/>
      </w:r>
      <w:r w:rsidRPr="00924A6C">
        <w:rPr>
          <w:rFonts w:ascii="Times New Roman" w:eastAsia="Calibri" w:hAnsi="Times New Roman" w:cs="Times New Roman"/>
          <w:sz w:val="12"/>
          <w:szCs w:val="12"/>
        </w:rPr>
        <w:tab/>
      </w:r>
      <w:r w:rsidR="00BD0365">
        <w:rPr>
          <w:rFonts w:ascii="Times New Roman" w:eastAsia="Calibri" w:hAnsi="Times New Roman" w:cs="Times New Roman"/>
          <w:sz w:val="12"/>
          <w:szCs w:val="12"/>
        </w:rPr>
        <w:t xml:space="preserve">                        </w:t>
      </w:r>
      <w:proofErr w:type="spellStart"/>
      <w:r w:rsidRPr="00924A6C">
        <w:rPr>
          <w:rFonts w:ascii="Times New Roman" w:eastAsia="Calibri" w:hAnsi="Times New Roman" w:cs="Times New Roman"/>
          <w:sz w:val="12"/>
          <w:szCs w:val="12"/>
        </w:rPr>
        <w:t>Екамасов</w:t>
      </w:r>
      <w:proofErr w:type="spellEnd"/>
      <w:r w:rsidRPr="00924A6C">
        <w:rPr>
          <w:rFonts w:ascii="Times New Roman" w:eastAsia="Calibri" w:hAnsi="Times New Roman" w:cs="Times New Roman"/>
          <w:sz w:val="12"/>
          <w:szCs w:val="12"/>
        </w:rPr>
        <w:t xml:space="preserve"> А.И.</w:t>
      </w:r>
    </w:p>
    <w:p w:rsidR="00924A6C" w:rsidRPr="00924A6C" w:rsidRDefault="00924A6C" w:rsidP="00924A6C">
      <w:pPr>
        <w:tabs>
          <w:tab w:val="left" w:pos="284"/>
        </w:tabs>
        <w:spacing w:after="0" w:line="240" w:lineRule="auto"/>
        <w:ind w:firstLine="2835"/>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Первый заместитель  Главы</w:t>
      </w:r>
      <w:r>
        <w:rPr>
          <w:rFonts w:ascii="Times New Roman" w:eastAsia="Calibri" w:hAnsi="Times New Roman" w:cs="Times New Roman"/>
          <w:sz w:val="12"/>
          <w:szCs w:val="12"/>
        </w:rPr>
        <w:t xml:space="preserve"> </w:t>
      </w:r>
      <w:r w:rsidRPr="00924A6C">
        <w:rPr>
          <w:rFonts w:ascii="Times New Roman" w:eastAsia="Calibri" w:hAnsi="Times New Roman" w:cs="Times New Roman"/>
          <w:sz w:val="12"/>
          <w:szCs w:val="12"/>
        </w:rPr>
        <w:t>муниципального района Сергиевский</w:t>
      </w:r>
    </w:p>
    <w:p w:rsidR="00924A6C" w:rsidRPr="00924A6C" w:rsidRDefault="00924A6C" w:rsidP="00924A6C">
      <w:pPr>
        <w:tabs>
          <w:tab w:val="left" w:pos="284"/>
        </w:tabs>
        <w:spacing w:after="0" w:line="240" w:lineRule="auto"/>
        <w:ind w:firstLine="2835"/>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Самарской области</w:t>
      </w:r>
    </w:p>
    <w:p w:rsidR="00924A6C" w:rsidRPr="00924A6C" w:rsidRDefault="00924A6C" w:rsidP="00924A6C">
      <w:pPr>
        <w:tabs>
          <w:tab w:val="left" w:pos="284"/>
        </w:tabs>
        <w:spacing w:after="0" w:line="240" w:lineRule="auto"/>
        <w:rPr>
          <w:rFonts w:ascii="Times New Roman" w:eastAsia="Calibri" w:hAnsi="Times New Roman" w:cs="Times New Roman"/>
          <w:sz w:val="12"/>
          <w:szCs w:val="12"/>
        </w:rPr>
      </w:pPr>
    </w:p>
    <w:p w:rsidR="00924A6C" w:rsidRPr="00924A6C" w:rsidRDefault="00924A6C" w:rsidP="00924A6C">
      <w:pPr>
        <w:tabs>
          <w:tab w:val="left" w:pos="284"/>
        </w:tabs>
        <w:spacing w:after="0" w:line="240" w:lineRule="auto"/>
        <w:rPr>
          <w:rFonts w:ascii="Times New Roman" w:eastAsia="Calibri" w:hAnsi="Times New Roman" w:cs="Times New Roman"/>
          <w:sz w:val="12"/>
          <w:szCs w:val="12"/>
        </w:rPr>
      </w:pPr>
      <w:r w:rsidRPr="00924A6C">
        <w:rPr>
          <w:rFonts w:ascii="Times New Roman" w:eastAsia="Calibri" w:hAnsi="Times New Roman" w:cs="Times New Roman"/>
          <w:sz w:val="12"/>
          <w:szCs w:val="12"/>
        </w:rPr>
        <w:t>Заместитель председателя</w:t>
      </w:r>
      <w:r w:rsidRPr="00924A6C">
        <w:rPr>
          <w:rFonts w:ascii="Times New Roman" w:eastAsia="Calibri" w:hAnsi="Times New Roman" w:cs="Times New Roman"/>
          <w:sz w:val="12"/>
          <w:szCs w:val="12"/>
        </w:rPr>
        <w:tab/>
      </w:r>
      <w:r w:rsidRPr="00924A6C">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924A6C">
        <w:rPr>
          <w:rFonts w:ascii="Times New Roman" w:eastAsia="Calibri" w:hAnsi="Times New Roman" w:cs="Times New Roman"/>
          <w:sz w:val="12"/>
          <w:szCs w:val="12"/>
        </w:rPr>
        <w:t>Зеленина С.Н.</w:t>
      </w:r>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Заместитель  Главы </w:t>
      </w:r>
      <w:r>
        <w:rPr>
          <w:rFonts w:ascii="Times New Roman" w:eastAsia="Calibri" w:hAnsi="Times New Roman" w:cs="Times New Roman"/>
          <w:sz w:val="12"/>
          <w:szCs w:val="12"/>
        </w:rPr>
        <w:t xml:space="preserve"> </w:t>
      </w:r>
      <w:r w:rsidRPr="00924A6C">
        <w:rPr>
          <w:rFonts w:ascii="Times New Roman" w:eastAsia="Calibri" w:hAnsi="Times New Roman" w:cs="Times New Roman"/>
          <w:sz w:val="12"/>
          <w:szCs w:val="12"/>
        </w:rPr>
        <w:t>муниципального района Сергиевский</w:t>
      </w:r>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Самарской области</w:t>
      </w:r>
    </w:p>
    <w:p w:rsidR="00924A6C" w:rsidRPr="00924A6C" w:rsidRDefault="00924A6C" w:rsidP="00924A6C">
      <w:pPr>
        <w:tabs>
          <w:tab w:val="left" w:pos="284"/>
        </w:tabs>
        <w:spacing w:after="0" w:line="240" w:lineRule="auto"/>
        <w:rPr>
          <w:rFonts w:ascii="Times New Roman" w:eastAsia="Calibri" w:hAnsi="Times New Roman" w:cs="Times New Roman"/>
          <w:sz w:val="12"/>
          <w:szCs w:val="12"/>
        </w:rPr>
      </w:pPr>
    </w:p>
    <w:p w:rsidR="00924A6C" w:rsidRPr="00924A6C" w:rsidRDefault="00924A6C" w:rsidP="00924A6C">
      <w:pPr>
        <w:tabs>
          <w:tab w:val="left" w:pos="284"/>
        </w:tabs>
        <w:spacing w:after="0" w:line="240" w:lineRule="auto"/>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Секретарь комиссии                      </w:t>
      </w:r>
      <w:r>
        <w:rPr>
          <w:rFonts w:ascii="Times New Roman" w:eastAsia="Calibri" w:hAnsi="Times New Roman" w:cs="Times New Roman"/>
          <w:sz w:val="12"/>
          <w:szCs w:val="12"/>
        </w:rPr>
        <w:t xml:space="preserve">                                    </w:t>
      </w:r>
      <w:r w:rsidRPr="00924A6C">
        <w:rPr>
          <w:rFonts w:ascii="Times New Roman" w:eastAsia="Calibri" w:hAnsi="Times New Roman" w:cs="Times New Roman"/>
          <w:sz w:val="12"/>
          <w:szCs w:val="12"/>
        </w:rPr>
        <w:t xml:space="preserve"> </w:t>
      </w:r>
      <w:proofErr w:type="spellStart"/>
      <w:r w:rsidRPr="00924A6C">
        <w:rPr>
          <w:rFonts w:ascii="Times New Roman" w:eastAsia="Calibri" w:hAnsi="Times New Roman" w:cs="Times New Roman"/>
          <w:sz w:val="12"/>
          <w:szCs w:val="12"/>
        </w:rPr>
        <w:t>Щепакина</w:t>
      </w:r>
      <w:proofErr w:type="spellEnd"/>
      <w:r w:rsidRPr="00924A6C">
        <w:rPr>
          <w:rFonts w:ascii="Times New Roman" w:eastAsia="Calibri" w:hAnsi="Times New Roman" w:cs="Times New Roman"/>
          <w:sz w:val="12"/>
          <w:szCs w:val="12"/>
        </w:rPr>
        <w:t xml:space="preserve"> Н.А.</w:t>
      </w:r>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Ведущий специалист отдела </w:t>
      </w:r>
      <w:proofErr w:type="gramStart"/>
      <w:r w:rsidRPr="00924A6C">
        <w:rPr>
          <w:rFonts w:ascii="Times New Roman" w:eastAsia="Calibri" w:hAnsi="Times New Roman" w:cs="Times New Roman"/>
          <w:sz w:val="12"/>
          <w:szCs w:val="12"/>
        </w:rPr>
        <w:t>информационных</w:t>
      </w:r>
      <w:proofErr w:type="gramEnd"/>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технологий и связи организационного управления  администрации </w:t>
      </w:r>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24A6C">
        <w:rPr>
          <w:rFonts w:ascii="Times New Roman" w:eastAsia="Calibri" w:hAnsi="Times New Roman" w:cs="Times New Roman"/>
          <w:sz w:val="12"/>
          <w:szCs w:val="12"/>
        </w:rPr>
        <w:t>Самарской области</w:t>
      </w:r>
    </w:p>
    <w:p w:rsidR="00924A6C" w:rsidRPr="00924A6C" w:rsidRDefault="00924A6C" w:rsidP="00924A6C">
      <w:pPr>
        <w:tabs>
          <w:tab w:val="left" w:pos="284"/>
        </w:tabs>
        <w:spacing w:after="0" w:line="240" w:lineRule="auto"/>
        <w:rPr>
          <w:rFonts w:ascii="Times New Roman" w:eastAsia="Calibri" w:hAnsi="Times New Roman" w:cs="Times New Roman"/>
          <w:sz w:val="12"/>
          <w:szCs w:val="12"/>
        </w:rPr>
      </w:pPr>
    </w:p>
    <w:p w:rsidR="00924A6C" w:rsidRPr="00924A6C" w:rsidRDefault="00924A6C" w:rsidP="00924A6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Члены комиссии</w:t>
      </w:r>
      <w:proofErr w:type="gramStart"/>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sidRPr="00924A6C">
        <w:rPr>
          <w:rFonts w:ascii="Times New Roman" w:eastAsia="Calibri" w:hAnsi="Times New Roman" w:cs="Times New Roman"/>
          <w:sz w:val="12"/>
          <w:szCs w:val="12"/>
        </w:rPr>
        <w:t>П</w:t>
      </w:r>
      <w:proofErr w:type="gramEnd"/>
      <w:r w:rsidRPr="00924A6C">
        <w:rPr>
          <w:rFonts w:ascii="Times New Roman" w:eastAsia="Calibri" w:hAnsi="Times New Roman" w:cs="Times New Roman"/>
          <w:sz w:val="12"/>
          <w:szCs w:val="12"/>
        </w:rPr>
        <w:t>икало М.А.</w:t>
      </w:r>
    </w:p>
    <w:p w:rsidR="00924A6C" w:rsidRPr="00924A6C" w:rsidRDefault="00924A6C" w:rsidP="00924A6C">
      <w:pPr>
        <w:tabs>
          <w:tab w:val="left" w:pos="284"/>
        </w:tabs>
        <w:spacing w:after="0" w:line="240" w:lineRule="auto"/>
        <w:ind w:firstLine="2835"/>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Руководитель </w:t>
      </w:r>
      <w:proofErr w:type="gramStart"/>
      <w:r w:rsidRPr="00924A6C">
        <w:rPr>
          <w:rFonts w:ascii="Times New Roman" w:eastAsia="Calibri" w:hAnsi="Times New Roman" w:cs="Times New Roman"/>
          <w:sz w:val="12"/>
          <w:szCs w:val="12"/>
        </w:rPr>
        <w:t>Организационного</w:t>
      </w:r>
      <w:proofErr w:type="gramEnd"/>
    </w:p>
    <w:p w:rsidR="00924A6C" w:rsidRPr="00924A6C" w:rsidRDefault="00924A6C" w:rsidP="00924A6C">
      <w:pPr>
        <w:tabs>
          <w:tab w:val="left" w:pos="284"/>
        </w:tabs>
        <w:spacing w:after="0" w:line="240" w:lineRule="auto"/>
        <w:ind w:firstLine="2835"/>
        <w:jc w:val="both"/>
        <w:rPr>
          <w:rFonts w:ascii="Times New Roman" w:eastAsia="Calibri" w:hAnsi="Times New Roman" w:cs="Times New Roman"/>
          <w:sz w:val="12"/>
          <w:szCs w:val="12"/>
        </w:rPr>
      </w:pPr>
      <w:r w:rsidRPr="00924A6C">
        <w:rPr>
          <w:rFonts w:ascii="Times New Roman" w:eastAsia="Calibri" w:hAnsi="Times New Roman" w:cs="Times New Roman"/>
          <w:sz w:val="12"/>
          <w:szCs w:val="12"/>
        </w:rPr>
        <w:t>управления администрации</w:t>
      </w:r>
      <w:r>
        <w:rPr>
          <w:rFonts w:ascii="Times New Roman" w:eastAsia="Calibri" w:hAnsi="Times New Roman" w:cs="Times New Roman"/>
          <w:sz w:val="12"/>
          <w:szCs w:val="12"/>
        </w:rPr>
        <w:t xml:space="preserve"> </w:t>
      </w:r>
      <w:r w:rsidRPr="00924A6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24A6C">
        <w:rPr>
          <w:rFonts w:ascii="Times New Roman" w:eastAsia="Calibri" w:hAnsi="Times New Roman" w:cs="Times New Roman"/>
          <w:sz w:val="12"/>
          <w:szCs w:val="12"/>
        </w:rPr>
        <w:t>Самарской области</w:t>
      </w:r>
    </w:p>
    <w:p w:rsidR="00924A6C" w:rsidRPr="00924A6C" w:rsidRDefault="00924A6C" w:rsidP="00924A6C">
      <w:pPr>
        <w:tabs>
          <w:tab w:val="left" w:pos="284"/>
        </w:tabs>
        <w:spacing w:after="0" w:line="240" w:lineRule="auto"/>
        <w:jc w:val="both"/>
        <w:rPr>
          <w:rFonts w:ascii="Times New Roman" w:eastAsia="Calibri" w:hAnsi="Times New Roman" w:cs="Times New Roman"/>
          <w:sz w:val="12"/>
          <w:szCs w:val="12"/>
        </w:rPr>
      </w:pPr>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Панфилова Н.В.</w:t>
      </w:r>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Руководитель правового управления</w:t>
      </w:r>
      <w:r>
        <w:rPr>
          <w:rFonts w:ascii="Times New Roman" w:eastAsia="Calibri" w:hAnsi="Times New Roman" w:cs="Times New Roman"/>
          <w:sz w:val="12"/>
          <w:szCs w:val="12"/>
        </w:rPr>
        <w:t xml:space="preserve"> </w:t>
      </w:r>
      <w:r w:rsidRPr="00924A6C">
        <w:rPr>
          <w:rFonts w:ascii="Times New Roman" w:eastAsia="Calibri" w:hAnsi="Times New Roman" w:cs="Times New Roman"/>
          <w:sz w:val="12"/>
          <w:szCs w:val="12"/>
        </w:rPr>
        <w:t>Администрации муниципального</w:t>
      </w:r>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района Сергиевский</w:t>
      </w:r>
      <w:r>
        <w:rPr>
          <w:rFonts w:ascii="Times New Roman" w:eastAsia="Calibri" w:hAnsi="Times New Roman" w:cs="Times New Roman"/>
          <w:sz w:val="12"/>
          <w:szCs w:val="12"/>
        </w:rPr>
        <w:t xml:space="preserve"> </w:t>
      </w:r>
      <w:r w:rsidRPr="00924A6C">
        <w:rPr>
          <w:rFonts w:ascii="Times New Roman" w:eastAsia="Calibri" w:hAnsi="Times New Roman" w:cs="Times New Roman"/>
          <w:sz w:val="12"/>
          <w:szCs w:val="12"/>
        </w:rPr>
        <w:t>Самарской области</w:t>
      </w:r>
    </w:p>
    <w:p w:rsidR="00924A6C" w:rsidRPr="00924A6C" w:rsidRDefault="00924A6C" w:rsidP="00924A6C">
      <w:pPr>
        <w:tabs>
          <w:tab w:val="left" w:pos="284"/>
        </w:tabs>
        <w:spacing w:after="0" w:line="240" w:lineRule="auto"/>
        <w:rPr>
          <w:rFonts w:ascii="Times New Roman" w:eastAsia="Calibri" w:hAnsi="Times New Roman" w:cs="Times New Roman"/>
          <w:sz w:val="12"/>
          <w:szCs w:val="12"/>
        </w:rPr>
      </w:pPr>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proofErr w:type="spellStart"/>
      <w:r w:rsidRPr="00924A6C">
        <w:rPr>
          <w:rFonts w:ascii="Times New Roman" w:eastAsia="Calibri" w:hAnsi="Times New Roman" w:cs="Times New Roman"/>
          <w:sz w:val="12"/>
          <w:szCs w:val="12"/>
        </w:rPr>
        <w:t>Герасименков</w:t>
      </w:r>
      <w:proofErr w:type="spellEnd"/>
      <w:r w:rsidRPr="00924A6C">
        <w:rPr>
          <w:rFonts w:ascii="Times New Roman" w:eastAsia="Calibri" w:hAnsi="Times New Roman" w:cs="Times New Roman"/>
          <w:sz w:val="12"/>
          <w:szCs w:val="12"/>
        </w:rPr>
        <w:t xml:space="preserve"> В.В.</w:t>
      </w:r>
    </w:p>
    <w:p w:rsidR="00BD0365"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Директор Муниципального бюджетного учреждения «Многофункциональный центр</w:t>
      </w:r>
    </w:p>
    <w:p w:rsidR="00924A6C"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 предоставления государственных и муниципальных услуг» </w:t>
      </w:r>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муниципального района Сергиевский Самарской области (по согласованию)</w:t>
      </w:r>
    </w:p>
    <w:p w:rsidR="00924A6C" w:rsidRPr="00924A6C" w:rsidRDefault="00924A6C" w:rsidP="00924A6C">
      <w:pPr>
        <w:tabs>
          <w:tab w:val="left" w:pos="284"/>
        </w:tabs>
        <w:spacing w:after="0" w:line="240" w:lineRule="auto"/>
        <w:rPr>
          <w:rFonts w:ascii="Times New Roman" w:eastAsia="Calibri" w:hAnsi="Times New Roman" w:cs="Times New Roman"/>
          <w:sz w:val="12"/>
          <w:szCs w:val="12"/>
        </w:rPr>
      </w:pPr>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proofErr w:type="spellStart"/>
      <w:r w:rsidRPr="00924A6C">
        <w:rPr>
          <w:rFonts w:ascii="Times New Roman" w:eastAsia="Calibri" w:hAnsi="Times New Roman" w:cs="Times New Roman"/>
          <w:sz w:val="12"/>
          <w:szCs w:val="12"/>
        </w:rPr>
        <w:t>Байтуганова</w:t>
      </w:r>
      <w:proofErr w:type="spellEnd"/>
      <w:r w:rsidRPr="00924A6C">
        <w:rPr>
          <w:rFonts w:ascii="Times New Roman" w:eastAsia="Calibri" w:hAnsi="Times New Roman" w:cs="Times New Roman"/>
          <w:sz w:val="12"/>
          <w:szCs w:val="12"/>
        </w:rPr>
        <w:t xml:space="preserve"> Н.И.</w:t>
      </w:r>
    </w:p>
    <w:p w:rsidR="00BD0365"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начальник отдела бухгалтерии администрации муниципального района Сергиевской</w:t>
      </w:r>
    </w:p>
    <w:p w:rsidR="00924A6C" w:rsidRPr="00924A6C" w:rsidRDefault="00924A6C" w:rsidP="00924A6C">
      <w:pPr>
        <w:tabs>
          <w:tab w:val="left" w:pos="284"/>
        </w:tabs>
        <w:spacing w:after="0" w:line="240" w:lineRule="auto"/>
        <w:ind w:firstLine="2835"/>
        <w:rPr>
          <w:rFonts w:ascii="Times New Roman" w:eastAsia="Calibri" w:hAnsi="Times New Roman" w:cs="Times New Roman"/>
          <w:sz w:val="12"/>
          <w:szCs w:val="12"/>
        </w:rPr>
      </w:pPr>
      <w:r w:rsidRPr="00924A6C">
        <w:rPr>
          <w:rFonts w:ascii="Times New Roman" w:eastAsia="Calibri" w:hAnsi="Times New Roman" w:cs="Times New Roman"/>
          <w:sz w:val="12"/>
          <w:szCs w:val="12"/>
        </w:rPr>
        <w:t xml:space="preserve"> Самарской области</w:t>
      </w:r>
    </w:p>
    <w:p w:rsidR="00924A6C" w:rsidRPr="00924A6C" w:rsidRDefault="00924A6C" w:rsidP="00924A6C">
      <w:pPr>
        <w:tabs>
          <w:tab w:val="left" w:pos="284"/>
        </w:tabs>
        <w:spacing w:after="0" w:line="240" w:lineRule="auto"/>
        <w:rPr>
          <w:rFonts w:ascii="Times New Roman" w:eastAsia="Calibri" w:hAnsi="Times New Roman" w:cs="Times New Roman"/>
          <w:sz w:val="12"/>
          <w:szCs w:val="12"/>
        </w:rPr>
      </w:pPr>
    </w:p>
    <w:p w:rsidR="00BD0365" w:rsidRDefault="00924A6C" w:rsidP="00924A6C">
      <w:pPr>
        <w:tabs>
          <w:tab w:val="left" w:pos="284"/>
        </w:tabs>
        <w:spacing w:after="0" w:line="240" w:lineRule="auto"/>
        <w:ind w:firstLine="2835"/>
        <w:rPr>
          <w:rFonts w:ascii="Times New Roman" w:eastAsia="Calibri" w:hAnsi="Times New Roman" w:cs="Times New Roman"/>
          <w:bCs/>
          <w:sz w:val="12"/>
          <w:szCs w:val="12"/>
        </w:rPr>
      </w:pPr>
      <w:r w:rsidRPr="00924A6C">
        <w:rPr>
          <w:rFonts w:ascii="Times New Roman" w:eastAsia="Calibri" w:hAnsi="Times New Roman" w:cs="Times New Roman"/>
          <w:sz w:val="12"/>
          <w:szCs w:val="12"/>
        </w:rPr>
        <w:t>Скворцов В.И. начальник о</w:t>
      </w:r>
      <w:r w:rsidRPr="00924A6C">
        <w:rPr>
          <w:rFonts w:ascii="Times New Roman" w:eastAsia="Calibri" w:hAnsi="Times New Roman" w:cs="Times New Roman"/>
          <w:bCs/>
          <w:sz w:val="12"/>
          <w:szCs w:val="12"/>
        </w:rPr>
        <w:t>тдела информационных технологий и связи организационного</w:t>
      </w:r>
    </w:p>
    <w:p w:rsidR="00924A6C" w:rsidRPr="00924A6C" w:rsidRDefault="00924A6C" w:rsidP="00924A6C">
      <w:pPr>
        <w:tabs>
          <w:tab w:val="left" w:pos="284"/>
        </w:tabs>
        <w:spacing w:after="0" w:line="240" w:lineRule="auto"/>
        <w:ind w:firstLine="2835"/>
        <w:rPr>
          <w:rFonts w:ascii="Times New Roman" w:eastAsia="Calibri" w:hAnsi="Times New Roman" w:cs="Times New Roman"/>
          <w:bCs/>
          <w:sz w:val="12"/>
          <w:szCs w:val="12"/>
        </w:rPr>
      </w:pPr>
      <w:r w:rsidRPr="00924A6C">
        <w:rPr>
          <w:rFonts w:ascii="Times New Roman" w:eastAsia="Calibri" w:hAnsi="Times New Roman" w:cs="Times New Roman"/>
          <w:bCs/>
          <w:sz w:val="12"/>
          <w:szCs w:val="12"/>
        </w:rPr>
        <w:t xml:space="preserve"> управления администрации муниципального района Сергиевский Самарской области</w:t>
      </w:r>
    </w:p>
    <w:p w:rsidR="00924A6C" w:rsidRDefault="00924A6C" w:rsidP="00924A6C">
      <w:pPr>
        <w:tabs>
          <w:tab w:val="left" w:pos="284"/>
        </w:tabs>
        <w:spacing w:after="0" w:line="240" w:lineRule="auto"/>
        <w:rPr>
          <w:rFonts w:ascii="Times New Roman" w:eastAsia="Calibri" w:hAnsi="Times New Roman" w:cs="Times New Roman"/>
          <w:sz w:val="12"/>
          <w:szCs w:val="12"/>
        </w:rPr>
      </w:pPr>
    </w:p>
    <w:p w:rsidR="001F49FC" w:rsidRDefault="001F49FC" w:rsidP="00924A6C">
      <w:pPr>
        <w:tabs>
          <w:tab w:val="left" w:pos="284"/>
        </w:tabs>
        <w:spacing w:after="0" w:line="240" w:lineRule="auto"/>
        <w:rPr>
          <w:rFonts w:ascii="Times New Roman" w:eastAsia="Calibri" w:hAnsi="Times New Roman" w:cs="Times New Roman"/>
          <w:sz w:val="12"/>
          <w:szCs w:val="12"/>
        </w:rPr>
      </w:pPr>
    </w:p>
    <w:p w:rsidR="001F49FC" w:rsidRDefault="001F49FC" w:rsidP="001F49FC">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1F49FC" w:rsidRDefault="001F49FC" w:rsidP="001F49F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1F49FC">
        <w:rPr>
          <w:rFonts w:ascii="Times New Roman" w:eastAsia="Calibri" w:hAnsi="Times New Roman" w:cs="Times New Roman"/>
          <w:b/>
          <w:sz w:val="12"/>
          <w:szCs w:val="12"/>
        </w:rPr>
        <w:t>ЗАХАРКИНО</w:t>
      </w:r>
    </w:p>
    <w:p w:rsidR="001F49FC" w:rsidRPr="00F85FA7" w:rsidRDefault="001F49FC" w:rsidP="001F49F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1F49FC" w:rsidRPr="00F85FA7" w:rsidRDefault="001F49FC" w:rsidP="001F49F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1F49FC" w:rsidRPr="00F85FA7"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F85FA7" w:rsidRDefault="001F49FC" w:rsidP="001F49FC">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1F49FC" w:rsidRPr="00F85FA7" w:rsidRDefault="001F49FC" w:rsidP="001F49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1F49FC" w:rsidRDefault="001F49FC" w:rsidP="001F49FC">
      <w:pPr>
        <w:tabs>
          <w:tab w:val="left" w:pos="284"/>
        </w:tabs>
        <w:spacing w:after="0" w:line="240" w:lineRule="auto"/>
        <w:jc w:val="center"/>
        <w:rPr>
          <w:rFonts w:ascii="Times New Roman" w:eastAsia="Calibri" w:hAnsi="Times New Roman" w:cs="Times New Roman"/>
          <w:b/>
          <w:sz w:val="12"/>
          <w:szCs w:val="12"/>
        </w:rPr>
      </w:pPr>
      <w:r w:rsidRPr="001F49FC">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4890П </w:t>
      </w:r>
    </w:p>
    <w:p w:rsidR="001F49FC" w:rsidRDefault="001F49FC" w:rsidP="001F49FC">
      <w:pPr>
        <w:tabs>
          <w:tab w:val="left" w:pos="284"/>
        </w:tabs>
        <w:spacing w:after="0" w:line="240" w:lineRule="auto"/>
        <w:jc w:val="center"/>
        <w:rPr>
          <w:rFonts w:ascii="Times New Roman" w:eastAsia="Calibri" w:hAnsi="Times New Roman" w:cs="Times New Roman"/>
          <w:b/>
          <w:sz w:val="12"/>
          <w:szCs w:val="12"/>
        </w:rPr>
      </w:pPr>
      <w:proofErr w:type="gramStart"/>
      <w:r w:rsidRPr="001F49FC">
        <w:rPr>
          <w:rFonts w:ascii="Times New Roman" w:eastAsia="Calibri" w:hAnsi="Times New Roman" w:cs="Times New Roman"/>
          <w:b/>
          <w:sz w:val="12"/>
          <w:szCs w:val="12"/>
        </w:rPr>
        <w:t xml:space="preserve">«Техническое перевооружение напорного нефтепровода УПСВ </w:t>
      </w:r>
      <w:proofErr w:type="spellStart"/>
      <w:r w:rsidRPr="001F49FC">
        <w:rPr>
          <w:rFonts w:ascii="Times New Roman" w:eastAsia="Calibri" w:hAnsi="Times New Roman" w:cs="Times New Roman"/>
          <w:b/>
          <w:sz w:val="12"/>
          <w:szCs w:val="12"/>
        </w:rPr>
        <w:t>Екатериновская</w:t>
      </w:r>
      <w:proofErr w:type="spellEnd"/>
      <w:r w:rsidRPr="001F49FC">
        <w:rPr>
          <w:rFonts w:ascii="Times New Roman" w:eastAsia="Calibri" w:hAnsi="Times New Roman" w:cs="Times New Roman"/>
          <w:b/>
          <w:sz w:val="12"/>
          <w:szCs w:val="12"/>
        </w:rPr>
        <w:t xml:space="preserve"> – УПСВ Козловская (замена подводного перехода </w:t>
      </w:r>
      <w:proofErr w:type="gramEnd"/>
    </w:p>
    <w:p w:rsidR="001F49FC" w:rsidRDefault="001F49FC" w:rsidP="001F49FC">
      <w:pPr>
        <w:tabs>
          <w:tab w:val="left" w:pos="284"/>
        </w:tabs>
        <w:spacing w:after="0" w:line="240" w:lineRule="auto"/>
        <w:jc w:val="center"/>
        <w:rPr>
          <w:rFonts w:ascii="Times New Roman" w:eastAsia="Calibri" w:hAnsi="Times New Roman" w:cs="Times New Roman"/>
          <w:b/>
          <w:sz w:val="12"/>
          <w:szCs w:val="12"/>
        </w:rPr>
      </w:pPr>
      <w:r w:rsidRPr="001F49FC">
        <w:rPr>
          <w:rFonts w:ascii="Times New Roman" w:eastAsia="Calibri" w:hAnsi="Times New Roman" w:cs="Times New Roman"/>
          <w:b/>
          <w:sz w:val="12"/>
          <w:szCs w:val="12"/>
        </w:rPr>
        <w:t xml:space="preserve">через </w:t>
      </w:r>
      <w:proofErr w:type="spellStart"/>
      <w:r w:rsidRPr="001F49FC">
        <w:rPr>
          <w:rFonts w:ascii="Times New Roman" w:eastAsia="Calibri" w:hAnsi="Times New Roman" w:cs="Times New Roman"/>
          <w:b/>
          <w:sz w:val="12"/>
          <w:szCs w:val="12"/>
        </w:rPr>
        <w:t>р</w:t>
      </w:r>
      <w:proofErr w:type="gramStart"/>
      <w:r w:rsidRPr="001F49FC">
        <w:rPr>
          <w:rFonts w:ascii="Times New Roman" w:eastAsia="Calibri" w:hAnsi="Times New Roman" w:cs="Times New Roman"/>
          <w:b/>
          <w:sz w:val="12"/>
          <w:szCs w:val="12"/>
        </w:rPr>
        <w:t>.К</w:t>
      </w:r>
      <w:proofErr w:type="gramEnd"/>
      <w:r w:rsidRPr="001F49FC">
        <w:rPr>
          <w:rFonts w:ascii="Times New Roman" w:eastAsia="Calibri" w:hAnsi="Times New Roman" w:cs="Times New Roman"/>
          <w:b/>
          <w:sz w:val="12"/>
          <w:szCs w:val="12"/>
        </w:rPr>
        <w:t>озловка</w:t>
      </w:r>
      <w:proofErr w:type="spellEnd"/>
      <w:r w:rsidRPr="001F49FC">
        <w:rPr>
          <w:rFonts w:ascii="Times New Roman" w:eastAsia="Calibri" w:hAnsi="Times New Roman" w:cs="Times New Roman"/>
          <w:b/>
          <w:sz w:val="12"/>
          <w:szCs w:val="12"/>
        </w:rPr>
        <w:t>)» в границах  сельского поселения Захаркино муниципального района Сергиевский Самарской области</w:t>
      </w:r>
    </w:p>
    <w:p w:rsidR="001F49FC" w:rsidRPr="00F85FA7" w:rsidRDefault="001F49FC" w:rsidP="001F49FC">
      <w:pPr>
        <w:tabs>
          <w:tab w:val="left" w:pos="284"/>
        </w:tabs>
        <w:spacing w:after="0" w:line="240" w:lineRule="auto"/>
        <w:rPr>
          <w:rFonts w:ascii="Times New Roman" w:eastAsia="Calibri" w:hAnsi="Times New Roman" w:cs="Times New Roman"/>
          <w:b/>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Захаркино муниципального района Сергиевский Самарской области, на земельных участках со следующими кадастровыми номерами: 63:31:0000000:266, 63:31:1806005:48, 63:31:0000000:295 (земли неразграниченной </w:t>
      </w:r>
      <w:proofErr w:type="spellStart"/>
      <w:r w:rsidRPr="001F49FC">
        <w:rPr>
          <w:rFonts w:ascii="Times New Roman" w:eastAsia="Calibri" w:hAnsi="Times New Roman" w:cs="Times New Roman"/>
          <w:sz w:val="12"/>
          <w:szCs w:val="12"/>
        </w:rPr>
        <w:t>гос</w:t>
      </w:r>
      <w:proofErr w:type="gramStart"/>
      <w:r w:rsidRPr="001F49FC">
        <w:rPr>
          <w:rFonts w:ascii="Times New Roman" w:eastAsia="Calibri" w:hAnsi="Times New Roman" w:cs="Times New Roman"/>
          <w:sz w:val="12"/>
          <w:szCs w:val="12"/>
        </w:rPr>
        <w:t>.с</w:t>
      </w:r>
      <w:proofErr w:type="gramEnd"/>
      <w:r w:rsidRPr="001F49FC">
        <w:rPr>
          <w:rFonts w:ascii="Times New Roman" w:eastAsia="Calibri" w:hAnsi="Times New Roman" w:cs="Times New Roman"/>
          <w:sz w:val="12"/>
          <w:szCs w:val="12"/>
        </w:rPr>
        <w:t>обственности</w:t>
      </w:r>
      <w:proofErr w:type="spellEnd"/>
      <w:r w:rsidRPr="001F49FC">
        <w:rPr>
          <w:rFonts w:ascii="Times New Roman" w:eastAsia="Calibri" w:hAnsi="Times New Roman" w:cs="Times New Roman"/>
          <w:sz w:val="12"/>
          <w:szCs w:val="12"/>
        </w:rPr>
        <w:t>), земли ООО «СХС-С», ООО Агрокомплекс «Самарский конезавод», ОДС, Администрации муниципального района Сергиевский; заключение о результатах публичных слушаний по соответствующему проекту планировки территории и проекту межевания территории от 17.04.2019 г., руководствуясь Федеральным законом от 06.10.2003 г. №131-ФЗ «Об общих принципах организации местного самоуправлении в РФ», Администрация сельского поселения Захаркино муниципального района Сергиевский Самарской области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1. Утвердить проект планировки территории и проект межевания территории объекта 4890П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(замена подводного перехода через </w:t>
      </w:r>
      <w:proofErr w:type="spellStart"/>
      <w:r w:rsidRPr="001F49FC">
        <w:rPr>
          <w:rFonts w:ascii="Times New Roman" w:eastAsia="Calibri" w:hAnsi="Times New Roman" w:cs="Times New Roman"/>
          <w:sz w:val="12"/>
          <w:szCs w:val="12"/>
        </w:rPr>
        <w:t>р</w:t>
      </w:r>
      <w:proofErr w:type="gramStart"/>
      <w:r w:rsidRPr="001F49FC">
        <w:rPr>
          <w:rFonts w:ascii="Times New Roman" w:eastAsia="Calibri" w:hAnsi="Times New Roman" w:cs="Times New Roman"/>
          <w:sz w:val="12"/>
          <w:szCs w:val="12"/>
        </w:rPr>
        <w:t>.К</w:t>
      </w:r>
      <w:proofErr w:type="gramEnd"/>
      <w:r w:rsidRPr="001F49FC">
        <w:rPr>
          <w:rFonts w:ascii="Times New Roman" w:eastAsia="Calibri" w:hAnsi="Times New Roman" w:cs="Times New Roman"/>
          <w:sz w:val="12"/>
          <w:szCs w:val="12"/>
        </w:rPr>
        <w:t>озловка</w:t>
      </w:r>
      <w:proofErr w:type="spellEnd"/>
      <w:r w:rsidRPr="001F49FC">
        <w:rPr>
          <w:rFonts w:ascii="Times New Roman" w:eastAsia="Calibri" w:hAnsi="Times New Roman" w:cs="Times New Roman"/>
          <w:sz w:val="12"/>
          <w:szCs w:val="12"/>
        </w:rPr>
        <w:t xml:space="preserve">)»  в отношении территории, находящейся в границах сельского поселения Захаркино муниципального района Сергиевский Самарской области, на земельных участках со следующими кадастровыми номерами: 63:31:0000000:266, 63:31:1806005:48, 63:31:0000000:295 (земли неразграниченной </w:t>
      </w:r>
      <w:proofErr w:type="spellStart"/>
      <w:r w:rsidRPr="001F49FC">
        <w:rPr>
          <w:rFonts w:ascii="Times New Roman" w:eastAsia="Calibri" w:hAnsi="Times New Roman" w:cs="Times New Roman"/>
          <w:sz w:val="12"/>
          <w:szCs w:val="12"/>
        </w:rPr>
        <w:t>гос.собственности</w:t>
      </w:r>
      <w:proofErr w:type="spellEnd"/>
      <w:r w:rsidRPr="001F49FC">
        <w:rPr>
          <w:rFonts w:ascii="Times New Roman" w:eastAsia="Calibri" w:hAnsi="Times New Roman" w:cs="Times New Roman"/>
          <w:sz w:val="12"/>
          <w:szCs w:val="12"/>
        </w:rPr>
        <w:t>), земл</w:t>
      </w:r>
      <w:proofErr w:type="gramStart"/>
      <w:r w:rsidRPr="001F49FC">
        <w:rPr>
          <w:rFonts w:ascii="Times New Roman" w:eastAsia="Calibri" w:hAnsi="Times New Roman" w:cs="Times New Roman"/>
          <w:sz w:val="12"/>
          <w:szCs w:val="12"/>
        </w:rPr>
        <w:t>и ООО</w:t>
      </w:r>
      <w:proofErr w:type="gramEnd"/>
      <w:r w:rsidRPr="001F49FC">
        <w:rPr>
          <w:rFonts w:ascii="Times New Roman" w:eastAsia="Calibri" w:hAnsi="Times New Roman" w:cs="Times New Roman"/>
          <w:sz w:val="12"/>
          <w:szCs w:val="12"/>
        </w:rPr>
        <w:t xml:space="preserve"> «СХС-С», ООО Агрокомплекс «Самарский конезавод», ОДС, Администрации муниципального района Сергиевский (прилагается).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4. </w:t>
      </w:r>
      <w:proofErr w:type="gramStart"/>
      <w:r w:rsidRPr="001F49FC">
        <w:rPr>
          <w:rFonts w:ascii="Times New Roman" w:eastAsia="Calibri" w:hAnsi="Times New Roman" w:cs="Times New Roman"/>
          <w:sz w:val="12"/>
          <w:szCs w:val="12"/>
        </w:rPr>
        <w:t>Контроль за</w:t>
      </w:r>
      <w:proofErr w:type="gramEnd"/>
      <w:r w:rsidRPr="001F49F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1F49FC" w:rsidRPr="001F49FC" w:rsidRDefault="001F49FC" w:rsidP="001F49FC">
      <w:pPr>
        <w:tabs>
          <w:tab w:val="left" w:pos="284"/>
        </w:tabs>
        <w:spacing w:after="0" w:line="240" w:lineRule="auto"/>
        <w:jc w:val="right"/>
        <w:rPr>
          <w:rFonts w:ascii="Times New Roman" w:eastAsia="Calibri" w:hAnsi="Times New Roman" w:cs="Times New Roman"/>
          <w:sz w:val="12"/>
          <w:szCs w:val="12"/>
        </w:rPr>
      </w:pPr>
      <w:r w:rsidRPr="001F49FC">
        <w:rPr>
          <w:rFonts w:ascii="Times New Roman" w:eastAsia="Calibri" w:hAnsi="Times New Roman" w:cs="Times New Roman"/>
          <w:sz w:val="12"/>
          <w:szCs w:val="12"/>
        </w:rPr>
        <w:t>Глава сельского поселения Захаркино</w:t>
      </w:r>
    </w:p>
    <w:p w:rsidR="001F49FC" w:rsidRDefault="001F49FC" w:rsidP="001F49FC">
      <w:pPr>
        <w:tabs>
          <w:tab w:val="left" w:pos="284"/>
        </w:tabs>
        <w:spacing w:after="0" w:line="240" w:lineRule="auto"/>
        <w:jc w:val="right"/>
        <w:rPr>
          <w:rFonts w:ascii="Times New Roman" w:eastAsia="Calibri" w:hAnsi="Times New Roman" w:cs="Times New Roman"/>
          <w:sz w:val="12"/>
          <w:szCs w:val="12"/>
        </w:rPr>
      </w:pPr>
      <w:r w:rsidRPr="001F49FC">
        <w:rPr>
          <w:rFonts w:ascii="Times New Roman" w:eastAsia="Calibri" w:hAnsi="Times New Roman" w:cs="Times New Roman"/>
          <w:sz w:val="12"/>
          <w:szCs w:val="12"/>
        </w:rPr>
        <w:t>муниципального района Сергиевский</w:t>
      </w:r>
    </w:p>
    <w:p w:rsidR="00924A6C" w:rsidRDefault="001F49FC" w:rsidP="001F49FC">
      <w:pPr>
        <w:tabs>
          <w:tab w:val="left" w:pos="284"/>
        </w:tabs>
        <w:spacing w:after="0" w:line="240" w:lineRule="auto"/>
        <w:jc w:val="right"/>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А.В. </w:t>
      </w:r>
      <w:proofErr w:type="spellStart"/>
      <w:r w:rsidRPr="001F49FC">
        <w:rPr>
          <w:rFonts w:ascii="Times New Roman" w:eastAsia="Calibri" w:hAnsi="Times New Roman" w:cs="Times New Roman"/>
          <w:sz w:val="12"/>
          <w:szCs w:val="12"/>
        </w:rPr>
        <w:t>Веденин</w:t>
      </w:r>
      <w:proofErr w:type="spellEnd"/>
    </w:p>
    <w:p w:rsidR="001F49FC" w:rsidRPr="001F49FC" w:rsidRDefault="001F49FC" w:rsidP="001F49FC">
      <w:pPr>
        <w:tabs>
          <w:tab w:val="left" w:pos="284"/>
        </w:tabs>
        <w:spacing w:after="0" w:line="240" w:lineRule="auto"/>
        <w:jc w:val="right"/>
        <w:rPr>
          <w:rFonts w:ascii="Times New Roman" w:eastAsia="Calibri" w:hAnsi="Times New Roman" w:cs="Times New Roman"/>
          <w:sz w:val="12"/>
          <w:szCs w:val="12"/>
        </w:rPr>
      </w:pPr>
      <w:r w:rsidRPr="001F49FC">
        <w:rPr>
          <w:rFonts w:ascii="Times New Roman" w:eastAsia="Calibri" w:hAnsi="Times New Roman" w:cs="Times New Roman"/>
          <w:sz w:val="12"/>
          <w:szCs w:val="12"/>
        </w:rPr>
        <w:t>области</w:t>
      </w:r>
    </w:p>
    <w:p w:rsidR="001F49FC" w:rsidRPr="001F49FC" w:rsidRDefault="001F49FC" w:rsidP="001F49FC">
      <w:pPr>
        <w:tabs>
          <w:tab w:val="left" w:pos="284"/>
        </w:tabs>
        <w:spacing w:after="0" w:line="240" w:lineRule="auto"/>
        <w:jc w:val="right"/>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А.В. </w:t>
      </w:r>
      <w:proofErr w:type="spellStart"/>
      <w:r w:rsidRPr="001F49FC">
        <w:rPr>
          <w:rFonts w:ascii="Times New Roman" w:eastAsia="Calibri" w:hAnsi="Times New Roman" w:cs="Times New Roman"/>
          <w:sz w:val="12"/>
          <w:szCs w:val="12"/>
        </w:rPr>
        <w:t>Веденин</w:t>
      </w:r>
      <w:proofErr w:type="spellEnd"/>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noProof/>
          <w:sz w:val="12"/>
          <w:szCs w:val="12"/>
          <w:lang w:eastAsia="ru-RU"/>
        </w:rPr>
        <w:drawing>
          <wp:inline distT="0" distB="0" distL="0" distR="0" wp14:anchorId="701959AF" wp14:editId="179289AF">
            <wp:extent cx="310551" cy="24585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51" cy="245853"/>
                    </a:xfrm>
                    <a:prstGeom prst="rect">
                      <a:avLst/>
                    </a:prstGeom>
                    <a:noFill/>
                  </pic:spPr>
                </pic:pic>
              </a:graphicData>
            </a:graphic>
          </wp:inline>
        </w:drawing>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АКЦИОНЕРНОЕ ОБЩЕСТВО</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«РОССИЙСКИЙ ГОСУДАРСТВЕННЫЙ ЦЕНТР ИНВЕНТАРИЗАЦИИ</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И УЧЕТА ОБЪЕКТОВ НЕДВИЖИМОСТИ – Федеральное бюро технической инвентаризации»</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АО «РОСТЕХИНВЕНТАРИЗАЦИЯ – ФЕДЕРАЛЬНОЕ БТИ»</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СРЕДНЕ-ВОЛЖСКИЙ ФИЛИАЛ САМАРСКОЕ ОБЛАСТНОЕ ОТДЕЛЕНИЕ</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ДОКУМЕНТАЦИЯ ПО ПЛАНИРОВКЕ ТЕРРИТОРИИ</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для размещения объекта</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4890П: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(замена подводного перехода через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На территории сельского поселения Захаркино муниципального района Сергиевский  Самарской области</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b/>
          <w:sz w:val="12"/>
          <w:szCs w:val="12"/>
        </w:rPr>
      </w:pPr>
      <w:r w:rsidRPr="001F49FC">
        <w:rPr>
          <w:rFonts w:ascii="Times New Roman" w:eastAsia="Calibri" w:hAnsi="Times New Roman" w:cs="Times New Roman"/>
          <w:b/>
          <w:sz w:val="12"/>
          <w:szCs w:val="12"/>
        </w:rPr>
        <w:lastRenderedPageBreak/>
        <w:t>Книга 1. Проект планировки территории</w:t>
      </w:r>
    </w:p>
    <w:p w:rsidR="001F49FC" w:rsidRPr="001F49FC" w:rsidRDefault="001F49FC" w:rsidP="001F49FC">
      <w:pPr>
        <w:tabs>
          <w:tab w:val="left" w:pos="284"/>
        </w:tabs>
        <w:spacing w:after="0" w:line="240" w:lineRule="auto"/>
        <w:jc w:val="center"/>
        <w:rPr>
          <w:rFonts w:ascii="Times New Roman" w:eastAsia="Calibri" w:hAnsi="Times New Roman" w:cs="Times New Roman"/>
          <w:b/>
          <w:sz w:val="12"/>
          <w:szCs w:val="12"/>
        </w:rPr>
      </w:pPr>
      <w:r w:rsidRPr="001F49FC">
        <w:rPr>
          <w:rFonts w:ascii="Times New Roman" w:eastAsia="Calibri" w:hAnsi="Times New Roman" w:cs="Times New Roman"/>
          <w:b/>
          <w:sz w:val="12"/>
          <w:szCs w:val="12"/>
        </w:rPr>
        <w:t>Основная часть</w:t>
      </w:r>
    </w:p>
    <w:p w:rsidR="001F49FC" w:rsidRPr="001F49FC" w:rsidRDefault="001F49FC" w:rsidP="001F49FC">
      <w:pPr>
        <w:tabs>
          <w:tab w:val="left" w:pos="284"/>
        </w:tabs>
        <w:spacing w:after="0" w:line="240" w:lineRule="auto"/>
        <w:jc w:val="center"/>
        <w:rPr>
          <w:rFonts w:ascii="Times New Roman" w:eastAsia="Calibri" w:hAnsi="Times New Roman" w:cs="Times New Roman"/>
          <w:b/>
          <w:sz w:val="12"/>
          <w:szCs w:val="12"/>
        </w:rPr>
      </w:pP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Начальник отдела                                                                                                 Т.А. </w:t>
      </w:r>
      <w:proofErr w:type="spellStart"/>
      <w:r w:rsidRPr="001F49FC">
        <w:rPr>
          <w:rFonts w:ascii="Times New Roman" w:eastAsia="Calibri" w:hAnsi="Times New Roman" w:cs="Times New Roman"/>
          <w:sz w:val="12"/>
          <w:szCs w:val="12"/>
        </w:rPr>
        <w:t>Лысенкова</w:t>
      </w:r>
      <w:proofErr w:type="spellEnd"/>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Инженер по землеустройству                                                                              Л.А. </w:t>
      </w:r>
      <w:proofErr w:type="spellStart"/>
      <w:r w:rsidRPr="001F49FC">
        <w:rPr>
          <w:rFonts w:ascii="Times New Roman" w:eastAsia="Calibri" w:hAnsi="Times New Roman" w:cs="Times New Roman"/>
          <w:sz w:val="12"/>
          <w:szCs w:val="12"/>
        </w:rPr>
        <w:t>Кокуркина</w:t>
      </w:r>
      <w:proofErr w:type="spellEnd"/>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Самара 2019г.</w:t>
      </w: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b/>
          <w:bCs/>
          <w:sz w:val="12"/>
          <w:szCs w:val="12"/>
          <w:lang w:val="x-none"/>
        </w:rPr>
      </w:pPr>
      <w:bookmarkStart w:id="1" w:name="bookmark2"/>
      <w:r w:rsidRPr="001F49FC">
        <w:rPr>
          <w:rFonts w:ascii="Times New Roman" w:eastAsia="Calibri" w:hAnsi="Times New Roman" w:cs="Times New Roman"/>
          <w:b/>
          <w:bCs/>
          <w:sz w:val="12"/>
          <w:szCs w:val="12"/>
          <w:lang w:val="x-none"/>
        </w:rPr>
        <w:t>Основная часть проекта планировки территории</w:t>
      </w:r>
      <w:bookmarkEnd w:id="1"/>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019"/>
        <w:gridCol w:w="709"/>
      </w:tblGrid>
      <w:tr w:rsidR="001F49FC" w:rsidRPr="001F49FC" w:rsidTr="00AE38F6">
        <w:tc>
          <w:tcPr>
            <w:tcW w:w="785" w:type="dxa"/>
          </w:tcPr>
          <w:p w:rsidR="001F49FC" w:rsidRPr="001F49FC" w:rsidRDefault="001F49FC" w:rsidP="001F49FC">
            <w:pPr>
              <w:tabs>
                <w:tab w:val="left" w:pos="284"/>
              </w:tabs>
              <w:spacing w:after="0" w:line="240" w:lineRule="auto"/>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 п./п.</w:t>
            </w:r>
          </w:p>
        </w:tc>
        <w:tc>
          <w:tcPr>
            <w:tcW w:w="6019" w:type="dxa"/>
          </w:tcPr>
          <w:p w:rsidR="001F49FC" w:rsidRPr="001F49FC" w:rsidRDefault="001F49FC" w:rsidP="001F49FC">
            <w:pPr>
              <w:tabs>
                <w:tab w:val="left" w:pos="284"/>
              </w:tabs>
              <w:spacing w:after="0" w:line="240" w:lineRule="auto"/>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Наименование</w:t>
            </w:r>
          </w:p>
        </w:tc>
        <w:tc>
          <w:tcPr>
            <w:tcW w:w="709" w:type="dxa"/>
          </w:tcPr>
          <w:p w:rsidR="001F49FC" w:rsidRPr="001F49FC" w:rsidRDefault="001F49FC" w:rsidP="001F49FC">
            <w:pPr>
              <w:tabs>
                <w:tab w:val="left" w:pos="284"/>
              </w:tabs>
              <w:spacing w:after="0" w:line="240" w:lineRule="auto"/>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Лист</w:t>
            </w:r>
          </w:p>
        </w:tc>
      </w:tr>
      <w:tr w:rsidR="001F49FC" w:rsidRPr="001F49FC" w:rsidTr="00AE38F6">
        <w:tc>
          <w:tcPr>
            <w:tcW w:w="785" w:type="dxa"/>
          </w:tcPr>
          <w:p w:rsidR="001F49FC" w:rsidRPr="001F49FC" w:rsidRDefault="001F49FC" w:rsidP="001F49FC">
            <w:pPr>
              <w:tabs>
                <w:tab w:val="left" w:pos="284"/>
              </w:tabs>
              <w:spacing w:after="0" w:line="240" w:lineRule="auto"/>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1</w:t>
            </w:r>
          </w:p>
        </w:tc>
        <w:tc>
          <w:tcPr>
            <w:tcW w:w="601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Исходно-разрешительная документация</w:t>
            </w:r>
          </w:p>
        </w:tc>
        <w:tc>
          <w:tcPr>
            <w:tcW w:w="709" w:type="dxa"/>
          </w:tcPr>
          <w:p w:rsidR="001F49FC" w:rsidRPr="001F49FC" w:rsidRDefault="001F49FC" w:rsidP="001F49FC">
            <w:pPr>
              <w:tabs>
                <w:tab w:val="left" w:pos="284"/>
              </w:tabs>
              <w:spacing w:after="0" w:line="240" w:lineRule="auto"/>
              <w:jc w:val="both"/>
              <w:rPr>
                <w:rFonts w:ascii="Times New Roman" w:eastAsia="Calibri" w:hAnsi="Times New Roman" w:cs="Times New Roman"/>
                <w:b/>
                <w:sz w:val="12"/>
                <w:szCs w:val="12"/>
              </w:rPr>
            </w:pPr>
          </w:p>
        </w:tc>
      </w:tr>
      <w:tr w:rsidR="001F49FC" w:rsidRPr="001F49FC" w:rsidTr="00AE38F6">
        <w:tc>
          <w:tcPr>
            <w:tcW w:w="7513" w:type="dxa"/>
            <w:gridSpan w:val="3"/>
          </w:tcPr>
          <w:p w:rsidR="001F49FC" w:rsidRPr="001F49FC" w:rsidRDefault="001F49FC" w:rsidP="001F49FC">
            <w:pPr>
              <w:tabs>
                <w:tab w:val="left" w:pos="284"/>
              </w:tabs>
              <w:spacing w:after="0" w:line="240" w:lineRule="auto"/>
              <w:jc w:val="both"/>
              <w:rPr>
                <w:rFonts w:ascii="Times New Roman" w:eastAsia="Calibri" w:hAnsi="Times New Roman" w:cs="Times New Roman"/>
                <w:b/>
                <w:bCs/>
                <w:sz w:val="12"/>
                <w:szCs w:val="12"/>
              </w:rPr>
            </w:pPr>
            <w:r w:rsidRPr="001F49FC">
              <w:rPr>
                <w:rFonts w:ascii="Times New Roman" w:eastAsia="Calibri" w:hAnsi="Times New Roman" w:cs="Times New Roman"/>
                <w:b/>
                <w:bCs/>
                <w:sz w:val="12"/>
                <w:szCs w:val="12"/>
              </w:rPr>
              <w:t>Раздел 1 "Проект планировки территории. Графическая часть"</w:t>
            </w:r>
          </w:p>
        </w:tc>
      </w:tr>
      <w:tr w:rsidR="001F49FC" w:rsidRPr="001F49FC" w:rsidTr="00AE38F6">
        <w:tc>
          <w:tcPr>
            <w:tcW w:w="785"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tc>
        <w:tc>
          <w:tcPr>
            <w:tcW w:w="601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Чертеж границ зон планируемого размещения линейных объектов, совмещенный с чертежом красных линий</w:t>
            </w:r>
          </w:p>
        </w:tc>
        <w:tc>
          <w:tcPr>
            <w:tcW w:w="70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tc>
      </w:tr>
      <w:tr w:rsidR="001F49FC" w:rsidRPr="001F49FC" w:rsidTr="00AE38F6">
        <w:tc>
          <w:tcPr>
            <w:tcW w:w="7513" w:type="dxa"/>
            <w:gridSpan w:val="3"/>
          </w:tcPr>
          <w:p w:rsidR="001F49FC" w:rsidRPr="001F49FC" w:rsidRDefault="001F49FC" w:rsidP="001F49FC">
            <w:pPr>
              <w:tabs>
                <w:tab w:val="left" w:pos="284"/>
              </w:tabs>
              <w:spacing w:after="0" w:line="240" w:lineRule="auto"/>
              <w:jc w:val="both"/>
              <w:rPr>
                <w:rFonts w:ascii="Times New Roman" w:eastAsia="Calibri" w:hAnsi="Times New Roman" w:cs="Times New Roman"/>
                <w:b/>
                <w:bCs/>
                <w:sz w:val="12"/>
                <w:szCs w:val="12"/>
              </w:rPr>
            </w:pPr>
            <w:r w:rsidRPr="001F49FC">
              <w:rPr>
                <w:rFonts w:ascii="Times New Roman" w:eastAsia="Calibri" w:hAnsi="Times New Roman" w:cs="Times New Roman"/>
                <w:b/>
                <w:bCs/>
                <w:sz w:val="12"/>
                <w:szCs w:val="12"/>
              </w:rPr>
              <w:t>Раздел 2 "Положение о размещении линейных объектов"</w:t>
            </w:r>
          </w:p>
        </w:tc>
      </w:tr>
      <w:tr w:rsidR="001F49FC" w:rsidRPr="001F49FC" w:rsidTr="00AE38F6">
        <w:tc>
          <w:tcPr>
            <w:tcW w:w="785"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601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Наименование, основные характеристики и назначение планируемых для размещения линейных объектов </w:t>
            </w:r>
          </w:p>
        </w:tc>
        <w:tc>
          <w:tcPr>
            <w:tcW w:w="70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tc>
      </w:tr>
      <w:tr w:rsidR="001F49FC" w:rsidRPr="001F49FC" w:rsidTr="00AE38F6">
        <w:tc>
          <w:tcPr>
            <w:tcW w:w="785"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601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Местоположение линейного объекта</w:t>
            </w:r>
          </w:p>
        </w:tc>
        <w:tc>
          <w:tcPr>
            <w:tcW w:w="70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tc>
      </w:tr>
      <w:tr w:rsidR="001F49FC" w:rsidRPr="001F49FC" w:rsidTr="00AE38F6">
        <w:tc>
          <w:tcPr>
            <w:tcW w:w="785"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601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Перечень координат характерных точек границ зон </w:t>
            </w:r>
            <w:proofErr w:type="gramStart"/>
            <w:r w:rsidRPr="001F49FC">
              <w:rPr>
                <w:rFonts w:ascii="Times New Roman" w:eastAsia="Calibri" w:hAnsi="Times New Roman" w:cs="Times New Roman"/>
                <w:sz w:val="12"/>
                <w:szCs w:val="12"/>
              </w:rPr>
              <w:t>планируемого</w:t>
            </w:r>
            <w:proofErr w:type="gramEnd"/>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размещения линейных объектов</w:t>
            </w:r>
          </w:p>
        </w:tc>
        <w:tc>
          <w:tcPr>
            <w:tcW w:w="70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tc>
      </w:tr>
      <w:tr w:rsidR="001F49FC" w:rsidRPr="001F49FC" w:rsidTr="00AE38F6">
        <w:tc>
          <w:tcPr>
            <w:tcW w:w="785"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5</w:t>
            </w:r>
          </w:p>
        </w:tc>
        <w:tc>
          <w:tcPr>
            <w:tcW w:w="601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охране окружающей среды</w:t>
            </w:r>
          </w:p>
        </w:tc>
        <w:tc>
          <w:tcPr>
            <w:tcW w:w="70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tc>
      </w:tr>
      <w:tr w:rsidR="001F49FC" w:rsidRPr="001F49FC" w:rsidTr="00AE38F6">
        <w:tc>
          <w:tcPr>
            <w:tcW w:w="785"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6</w:t>
            </w:r>
          </w:p>
        </w:tc>
        <w:tc>
          <w:tcPr>
            <w:tcW w:w="601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Мероприятия по сохранению объектов культурного наследия </w:t>
            </w:r>
            <w:proofErr w:type="gramStart"/>
            <w:r w:rsidRPr="001F49FC">
              <w:rPr>
                <w:rFonts w:ascii="Times New Roman" w:eastAsia="Calibri" w:hAnsi="Times New Roman" w:cs="Times New Roman"/>
                <w:sz w:val="12"/>
                <w:szCs w:val="12"/>
              </w:rPr>
              <w:t>от</w:t>
            </w:r>
            <w:proofErr w:type="gramEnd"/>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возможного негативного воздействия в связи с размещением линейных объектов</w:t>
            </w:r>
          </w:p>
        </w:tc>
        <w:tc>
          <w:tcPr>
            <w:tcW w:w="70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tc>
      </w:tr>
      <w:tr w:rsidR="001F49FC" w:rsidRPr="001F49FC" w:rsidTr="00AE38F6">
        <w:tc>
          <w:tcPr>
            <w:tcW w:w="785"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7</w:t>
            </w:r>
          </w:p>
        </w:tc>
        <w:tc>
          <w:tcPr>
            <w:tcW w:w="601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09"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tc>
      </w:tr>
      <w:tr w:rsidR="001F49FC" w:rsidRPr="001F49FC" w:rsidTr="00AE38F6">
        <w:tc>
          <w:tcPr>
            <w:tcW w:w="7513" w:type="dxa"/>
            <w:gridSpan w:val="3"/>
          </w:tcPr>
          <w:p w:rsidR="001F49FC" w:rsidRPr="001F49FC" w:rsidRDefault="001F49FC" w:rsidP="001F49FC">
            <w:pPr>
              <w:tabs>
                <w:tab w:val="left" w:pos="284"/>
              </w:tabs>
              <w:spacing w:after="0" w:line="240" w:lineRule="auto"/>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Приложения</w:t>
            </w:r>
          </w:p>
        </w:tc>
      </w:tr>
    </w:tbl>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b/>
          <w:sz w:val="12"/>
          <w:szCs w:val="12"/>
        </w:rPr>
      </w:pPr>
      <w:r w:rsidRPr="001F49FC">
        <w:rPr>
          <w:rFonts w:ascii="Times New Roman" w:eastAsia="Calibri" w:hAnsi="Times New Roman" w:cs="Times New Roman"/>
          <w:b/>
          <w:sz w:val="12"/>
          <w:szCs w:val="12"/>
        </w:rPr>
        <w:t>Раздел 1 "Проект планировки территории. Графическая часть"</w:t>
      </w: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noProof/>
          <w:sz w:val="12"/>
          <w:szCs w:val="12"/>
          <w:lang w:eastAsia="ru-RU"/>
        </w:rPr>
        <w:drawing>
          <wp:inline distT="0" distB="0" distL="0" distR="0" wp14:anchorId="480A610D" wp14:editId="513A02D1">
            <wp:extent cx="4770407" cy="2794959"/>
            <wp:effectExtent l="0" t="0" r="0" b="0"/>
            <wp:docPr id="10" name="Рисунок 10"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742" cy="2795155"/>
                    </a:xfrm>
                    <a:prstGeom prst="rect">
                      <a:avLst/>
                    </a:prstGeom>
                    <a:noFill/>
                    <a:ln>
                      <a:noFill/>
                    </a:ln>
                  </pic:spPr>
                </pic:pic>
              </a:graphicData>
            </a:graphic>
          </wp:inline>
        </w:drawing>
      </w:r>
    </w:p>
    <w:p w:rsidR="001F49FC" w:rsidRPr="001F49FC" w:rsidRDefault="001F49FC" w:rsidP="001F49FC">
      <w:pPr>
        <w:tabs>
          <w:tab w:val="left" w:pos="284"/>
        </w:tabs>
        <w:spacing w:after="0" w:line="240" w:lineRule="auto"/>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rPr>
          <w:rFonts w:ascii="Times New Roman" w:eastAsia="Calibri" w:hAnsi="Times New Roman" w:cs="Times New Roman"/>
          <w:b/>
          <w:sz w:val="12"/>
          <w:szCs w:val="12"/>
        </w:rPr>
      </w:pPr>
      <w:r w:rsidRPr="001F49FC">
        <w:rPr>
          <w:rFonts w:ascii="Times New Roman" w:eastAsia="Calibri" w:hAnsi="Times New Roman" w:cs="Times New Roman"/>
          <w:b/>
          <w:sz w:val="12"/>
          <w:szCs w:val="12"/>
        </w:rPr>
        <w:t>1. Исходно-разрешительная документация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Проектная документация на объект 4890П: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(замена подводного перехода через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разработана на основании: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Технического задания на выполнение проекта планировки территории проектирование объекта: 4890П: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(замена подводного перехода через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xml:space="preserve">» О.В. </w:t>
      </w:r>
      <w:proofErr w:type="spellStart"/>
      <w:r w:rsidRPr="001F49FC">
        <w:rPr>
          <w:rFonts w:ascii="Times New Roman" w:eastAsia="Calibri" w:hAnsi="Times New Roman" w:cs="Times New Roman"/>
          <w:sz w:val="12"/>
          <w:szCs w:val="12"/>
        </w:rPr>
        <w:t>Гладуновым</w:t>
      </w:r>
      <w:proofErr w:type="spellEnd"/>
      <w:r w:rsidRPr="001F49FC">
        <w:rPr>
          <w:rFonts w:ascii="Times New Roman" w:eastAsia="Calibri" w:hAnsi="Times New Roman" w:cs="Times New Roman"/>
          <w:sz w:val="12"/>
          <w:szCs w:val="12"/>
        </w:rPr>
        <w:t xml:space="preserve"> в 2017 г.;</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материалов инженерных изысканий, выполненных ООО «</w:t>
      </w:r>
      <w:proofErr w:type="spellStart"/>
      <w:r w:rsidRPr="001F49FC">
        <w:rPr>
          <w:rFonts w:ascii="Times New Roman" w:eastAsia="Calibri" w:hAnsi="Times New Roman" w:cs="Times New Roman"/>
          <w:sz w:val="12"/>
          <w:szCs w:val="12"/>
        </w:rPr>
        <w:t>СамараНИПИнефть</w:t>
      </w:r>
      <w:proofErr w:type="spellEnd"/>
      <w:r w:rsidRPr="001F49FC">
        <w:rPr>
          <w:rFonts w:ascii="Times New Roman" w:eastAsia="Calibri" w:hAnsi="Times New Roman" w:cs="Times New Roman"/>
          <w:sz w:val="12"/>
          <w:szCs w:val="12"/>
        </w:rPr>
        <w:t>», в 2018г.</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Схема территориального планирования муниципального района Сергиевский;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-Карты градостроительного зонирования сельского поселения Захаркино</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lastRenderedPageBreak/>
        <w:t>муниципального района Сергиевский Самарской области;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Градостроительный кодекс Российской Федерации от 29.12.2004 N 190-ФЗ;</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Земельный кодекс Российской Федерации от 25.10.2001 N 136-ФЗ;</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2. Наименование, основные характеристики и назначение планируемых для размещения линейных объектов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2.1. Наименование объекта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4890П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(замена подводного перехода через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2.2. Основные характеристики и назначение </w:t>
      </w:r>
      <w:proofErr w:type="gramStart"/>
      <w:r w:rsidRPr="001F49FC">
        <w:rPr>
          <w:rFonts w:ascii="Times New Roman" w:eastAsia="Calibri" w:hAnsi="Times New Roman" w:cs="Times New Roman"/>
          <w:sz w:val="12"/>
          <w:szCs w:val="12"/>
        </w:rPr>
        <w:t>планируемых</w:t>
      </w:r>
      <w:proofErr w:type="gramEnd"/>
      <w:r w:rsidRPr="001F49FC">
        <w:rPr>
          <w:rFonts w:ascii="Times New Roman" w:eastAsia="Calibri" w:hAnsi="Times New Roman" w:cs="Times New Roman"/>
          <w:sz w:val="12"/>
          <w:szCs w:val="12"/>
        </w:rPr>
        <w:t xml:space="preserve"> для размещения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линейных объектов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Земельный участок для строительства объекта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xml:space="preserve">»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(замена подводного перехода через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расположен на территории муниципального района Сергиевский Самарской области.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Объект располагается на земельном участке, отнесенном к землям сельскохозяйственного назначения.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Проектными решениями предусматривается: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проектируемый участок заменяемого напорного нефтепровода, 0,380 км;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замена подводного перехода через реку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Данным проектом предусматривается строительство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(замена подводного перехода через </w:t>
      </w:r>
      <w:proofErr w:type="spellStart"/>
      <w:r w:rsidRPr="001F49FC">
        <w:rPr>
          <w:rFonts w:ascii="Times New Roman" w:eastAsia="Calibri" w:hAnsi="Times New Roman" w:cs="Times New Roman"/>
          <w:sz w:val="12"/>
          <w:szCs w:val="12"/>
        </w:rPr>
        <w:t>р</w:t>
      </w:r>
      <w:proofErr w:type="gramStart"/>
      <w:r w:rsidRPr="001F49FC">
        <w:rPr>
          <w:rFonts w:ascii="Times New Roman" w:eastAsia="Calibri" w:hAnsi="Times New Roman" w:cs="Times New Roman"/>
          <w:sz w:val="12"/>
          <w:szCs w:val="12"/>
        </w:rPr>
        <w:t>.К</w:t>
      </w:r>
      <w:proofErr w:type="gramEnd"/>
      <w:r w:rsidRPr="001F49FC">
        <w:rPr>
          <w:rFonts w:ascii="Times New Roman" w:eastAsia="Calibri" w:hAnsi="Times New Roman" w:cs="Times New Roman"/>
          <w:sz w:val="12"/>
          <w:szCs w:val="12"/>
        </w:rPr>
        <w:t>озловка</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Заменяемый участок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проектируются из труб </w:t>
      </w:r>
      <w:proofErr w:type="spellStart"/>
      <w:r w:rsidRPr="001F49FC">
        <w:rPr>
          <w:rFonts w:ascii="Times New Roman" w:eastAsia="Calibri" w:hAnsi="Times New Roman" w:cs="Times New Roman"/>
          <w:sz w:val="12"/>
          <w:szCs w:val="12"/>
        </w:rPr>
        <w:t>прямошовных</w:t>
      </w:r>
      <w:proofErr w:type="spellEnd"/>
      <w:r w:rsidRPr="001F49FC">
        <w:rPr>
          <w:rFonts w:ascii="Times New Roman" w:eastAsia="Calibri" w:hAnsi="Times New Roman" w:cs="Times New Roman"/>
          <w:sz w:val="12"/>
          <w:szCs w:val="12"/>
        </w:rPr>
        <w:t xml:space="preserve"> DN 200, повышенной коррозионной стойкости и эксплуатационной надежности, классом прочности не ниже КП360 по ГОСТ 31443-2013, по ТУ, утвержденным в установленном порядке ПАО «НК «Роснефть»:</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подземные участки – с заводским изоляционным покрытием усиленного типа;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надземные участки – без покрытия.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На ПК 2+40,4 заменяемый участок напорного нефтепровода пересекает реку </w:t>
      </w:r>
      <w:proofErr w:type="spellStart"/>
      <w:r w:rsidRPr="001F49FC">
        <w:rPr>
          <w:rFonts w:ascii="Times New Roman" w:eastAsia="Calibri" w:hAnsi="Times New Roman" w:cs="Times New Roman"/>
          <w:sz w:val="12"/>
          <w:szCs w:val="12"/>
        </w:rPr>
        <w:t>Козловку</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Переход через реку </w:t>
      </w:r>
      <w:proofErr w:type="spellStart"/>
      <w:r w:rsidRPr="001F49FC">
        <w:rPr>
          <w:rFonts w:ascii="Times New Roman" w:eastAsia="Calibri" w:hAnsi="Times New Roman" w:cs="Times New Roman"/>
          <w:sz w:val="12"/>
          <w:szCs w:val="12"/>
        </w:rPr>
        <w:t>Козловку</w:t>
      </w:r>
      <w:proofErr w:type="spellEnd"/>
      <w:r w:rsidRPr="001F49FC">
        <w:rPr>
          <w:rFonts w:ascii="Times New Roman" w:eastAsia="Calibri" w:hAnsi="Times New Roman" w:cs="Times New Roman"/>
          <w:sz w:val="12"/>
          <w:szCs w:val="12"/>
        </w:rPr>
        <w:t xml:space="preserve"> выполняется методом горизонтально-направленного бурения в соответствии с п.10.1.2 ГОСТ </w:t>
      </w:r>
      <w:proofErr w:type="gramStart"/>
      <w:r w:rsidRPr="001F49FC">
        <w:rPr>
          <w:rFonts w:ascii="Times New Roman" w:eastAsia="Calibri" w:hAnsi="Times New Roman" w:cs="Times New Roman"/>
          <w:sz w:val="12"/>
          <w:szCs w:val="12"/>
        </w:rPr>
        <w:t>Р</w:t>
      </w:r>
      <w:proofErr w:type="gramEnd"/>
      <w:r w:rsidRPr="001F49FC">
        <w:rPr>
          <w:rFonts w:ascii="Times New Roman" w:eastAsia="Calibri" w:hAnsi="Times New Roman" w:cs="Times New Roman"/>
          <w:sz w:val="12"/>
          <w:szCs w:val="12"/>
        </w:rPr>
        <w:t xml:space="preserve"> 55990-2014. Переход выполняется в защитном футляре диаметром и толщиной стенки 530х12 мм из стали В-10 по ГОСТ 10704-91 «Трубы стальные электросварные </w:t>
      </w:r>
      <w:proofErr w:type="spellStart"/>
      <w:r w:rsidRPr="001F49FC">
        <w:rPr>
          <w:rFonts w:ascii="Times New Roman" w:eastAsia="Calibri" w:hAnsi="Times New Roman" w:cs="Times New Roman"/>
          <w:sz w:val="12"/>
          <w:szCs w:val="12"/>
        </w:rPr>
        <w:t>прямошовные</w:t>
      </w:r>
      <w:proofErr w:type="spellEnd"/>
      <w:r w:rsidRPr="001F49FC">
        <w:rPr>
          <w:rFonts w:ascii="Times New Roman" w:eastAsia="Calibri" w:hAnsi="Times New Roman" w:cs="Times New Roman"/>
          <w:sz w:val="12"/>
          <w:szCs w:val="12"/>
        </w:rPr>
        <w:t>. Сортамент». Длина футляра 336 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Бурение на переходе будет осуществляться в следующей технологической последовательности: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монтаж буровой установки;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бурение пилотной скважины;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последовательное расширение пилотной скважины расширителями;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протаскивание защитного футляра в расширенную скважину;</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протаскивание рабочего трубопровода в защитный футляр.</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Согласно п.п.2.1.3 Технических требований на проектирование, на переходе через реку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xml:space="preserve"> предусматривается установка запорной арматуры с ручным приводом на ПК 0+11,5 и ПК 3+84,25 взамен существующей запорной арматуры №№ 6, 7.</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Заменяемый участок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проектируются из труб </w:t>
      </w:r>
      <w:proofErr w:type="spellStart"/>
      <w:r w:rsidRPr="001F49FC">
        <w:rPr>
          <w:rFonts w:ascii="Times New Roman" w:eastAsia="Calibri" w:hAnsi="Times New Roman" w:cs="Times New Roman"/>
          <w:sz w:val="12"/>
          <w:szCs w:val="12"/>
        </w:rPr>
        <w:t>прямошовных</w:t>
      </w:r>
      <w:proofErr w:type="spellEnd"/>
      <w:r w:rsidRPr="001F49FC">
        <w:rPr>
          <w:rFonts w:ascii="Times New Roman" w:eastAsia="Calibri" w:hAnsi="Times New Roman" w:cs="Times New Roman"/>
          <w:sz w:val="12"/>
          <w:szCs w:val="12"/>
        </w:rPr>
        <w:t xml:space="preserve"> DN 200, повышенной коррозионной стойкости и эксплуатационной надежности, классом прочности не ниже КП360.</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Запорная арматура (задвижка клиновая с ручным приводом) предусматривается из низкоуглеродистой стали повышенной коррозионной стойкости, герметичность затвора класса 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За рабочее давление напорного трубопровода принято давление 3,0 МПа. За расчетное давление напорного нефтепровода принято давление 4,0 МПа – максимально возможное давление, развиваемое погружным насосом при работе на закрытую задвижку.</w:t>
      </w: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3. Местоположение линейного объекта.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административном отношении проектируемый объект расположен в Сергиевском районе Самарской области.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Ближайшие населенные пункты к району работ: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п. Нижняя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в 2,7 км к северо-востоку от участка проведения работ;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 </w:t>
      </w:r>
      <w:proofErr w:type="spellStart"/>
      <w:r w:rsidRPr="001F49FC">
        <w:rPr>
          <w:rFonts w:ascii="Times New Roman" w:eastAsia="Calibri" w:hAnsi="Times New Roman" w:cs="Times New Roman"/>
          <w:sz w:val="12"/>
          <w:szCs w:val="12"/>
        </w:rPr>
        <w:t>Кабановка</w:t>
      </w:r>
      <w:proofErr w:type="spellEnd"/>
      <w:r w:rsidRPr="001F49FC">
        <w:rPr>
          <w:rFonts w:ascii="Times New Roman" w:eastAsia="Calibri" w:hAnsi="Times New Roman" w:cs="Times New Roman"/>
          <w:sz w:val="12"/>
          <w:szCs w:val="12"/>
        </w:rPr>
        <w:t>, расположенный в 4,7 км к юго-западу от участка проведения работ;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 Сидоровка, расположенный в 7,0 км к северо-востоку от участка проведения работ.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Дорожная сеть района работ представлена федеральной автодорогой (М5) «Урал», которая проходит в 19 км к северо-западу от заменяемого участка трубопровода, подъездными асфальтированными межпоселковыми дорогами, а также сетью проселочных дорог.</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Рельеф территории представляет собой пологоволнистую равнину, с максимальными отметками 236,0 м к юго-западу от площадки проведения работ и минимальными отметками 65,0 м, приуроченными к пойме реки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Гидрография района представлена реками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xml:space="preserve">, </w:t>
      </w:r>
      <w:proofErr w:type="spellStart"/>
      <w:r w:rsidRPr="001F49FC">
        <w:rPr>
          <w:rFonts w:ascii="Times New Roman" w:eastAsia="Calibri" w:hAnsi="Times New Roman" w:cs="Times New Roman"/>
          <w:sz w:val="12"/>
          <w:szCs w:val="12"/>
        </w:rPr>
        <w:t>Копковка</w:t>
      </w:r>
      <w:proofErr w:type="spellEnd"/>
      <w:r w:rsidRPr="001F49FC">
        <w:rPr>
          <w:rFonts w:ascii="Times New Roman" w:eastAsia="Calibri" w:hAnsi="Times New Roman" w:cs="Times New Roman"/>
          <w:sz w:val="12"/>
          <w:szCs w:val="12"/>
        </w:rPr>
        <w:t xml:space="preserve">, </w:t>
      </w:r>
      <w:proofErr w:type="spellStart"/>
      <w:r w:rsidRPr="001F49FC">
        <w:rPr>
          <w:rFonts w:ascii="Times New Roman" w:eastAsia="Calibri" w:hAnsi="Times New Roman" w:cs="Times New Roman"/>
          <w:sz w:val="12"/>
          <w:szCs w:val="12"/>
        </w:rPr>
        <w:t>Шумарка</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В гидрологическом отношении территория изысканий представлена водными объектами бассейна реки Сок. Проектируемые объекты располагаются в долине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xml:space="preserve"> и пересекают ее. Это пересечение относится к I группе сложности.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Территория района сейсмически спокойная.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почвенном отношении район плодороден и благоприятен для ведения сельскохозяйственного производства.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Население занято в сельском хозяйстве и, частично, в промышленности (преимущественно на разрабатываемых нефтяных месторождениях).</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Проектируемый объект является объектом нефтегазовой промышленности. Техногенное воздействие на природную и экологическую среду связано со строительством и эксплуатацией технологических объектов, что проявляется в нарушении рельефа, в загрязнении почвенного слоя нефтепродуктами. Другие источники техногенного воздействия на природную и экологическую среду в районе изысканий отсутствуют.</w:t>
      </w: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 xml:space="preserve">4. Перечень </w:t>
      </w:r>
      <w:proofErr w:type="gramStart"/>
      <w:r w:rsidRPr="001F49FC">
        <w:rPr>
          <w:rFonts w:ascii="Times New Roman" w:eastAsia="Calibri" w:hAnsi="Times New Roman" w:cs="Times New Roman"/>
          <w:b/>
          <w:sz w:val="12"/>
          <w:szCs w:val="12"/>
        </w:rPr>
        <w:t>координат характерных точек зон планируемого размещения линейных объектов</w:t>
      </w:r>
      <w:proofErr w:type="gramEnd"/>
      <w:r w:rsidRPr="001F49FC">
        <w:rPr>
          <w:rFonts w:ascii="Times New Roman" w:eastAsia="Calibri" w:hAnsi="Times New Roman" w:cs="Times New Roman"/>
          <w:b/>
          <w:sz w:val="12"/>
          <w:szCs w:val="12"/>
        </w:rPr>
        <w:t>.</w:t>
      </w:r>
    </w:p>
    <w:tbl>
      <w:tblPr>
        <w:tblStyle w:val="212"/>
        <w:tblW w:w="7513" w:type="dxa"/>
        <w:tblInd w:w="108" w:type="dxa"/>
        <w:tblLayout w:type="fixed"/>
        <w:tblLook w:val="0000" w:firstRow="0" w:lastRow="0" w:firstColumn="0" w:lastColumn="0" w:noHBand="0" w:noVBand="0"/>
      </w:tblPr>
      <w:tblGrid>
        <w:gridCol w:w="1095"/>
        <w:gridCol w:w="1548"/>
        <w:gridCol w:w="1549"/>
        <w:gridCol w:w="1780"/>
        <w:gridCol w:w="1541"/>
      </w:tblGrid>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 xml:space="preserve">№ </w:t>
            </w:r>
            <w:proofErr w:type="gramStart"/>
            <w:r w:rsidRPr="001F49FC">
              <w:rPr>
                <w:rFonts w:ascii="Times New Roman" w:eastAsia="Calibri" w:hAnsi="Times New Roman" w:cs="Times New Roman"/>
                <w:b/>
                <w:sz w:val="12"/>
                <w:szCs w:val="12"/>
              </w:rPr>
              <w:t>т</w:t>
            </w:r>
            <w:proofErr w:type="gramEnd"/>
            <w:r w:rsidRPr="001F49FC">
              <w:rPr>
                <w:rFonts w:ascii="Times New Roman" w:eastAsia="Calibri" w:hAnsi="Times New Roman" w:cs="Times New Roman"/>
                <w:b/>
                <w:sz w:val="12"/>
                <w:szCs w:val="12"/>
              </w:rPr>
              <w:t>очки</w:t>
            </w:r>
          </w:p>
        </w:tc>
        <w:tc>
          <w:tcPr>
            <w:tcW w:w="1548" w:type="dxa"/>
          </w:tcPr>
          <w:p w:rsidR="001F49FC" w:rsidRPr="001F49FC" w:rsidRDefault="001F49FC" w:rsidP="001F49FC">
            <w:pPr>
              <w:tabs>
                <w:tab w:val="left" w:pos="284"/>
              </w:tabs>
              <w:jc w:val="both"/>
              <w:rPr>
                <w:rFonts w:ascii="Times New Roman" w:eastAsia="Calibri" w:hAnsi="Times New Roman" w:cs="Times New Roman"/>
                <w:b/>
                <w:bCs/>
                <w:sz w:val="12"/>
                <w:szCs w:val="12"/>
              </w:rPr>
            </w:pPr>
            <w:r w:rsidRPr="001F49FC">
              <w:rPr>
                <w:rFonts w:ascii="Times New Roman" w:eastAsia="Calibri" w:hAnsi="Times New Roman" w:cs="Times New Roman"/>
                <w:b/>
                <w:sz w:val="12"/>
                <w:szCs w:val="12"/>
                <w:lang w:val="en-US"/>
              </w:rPr>
              <w:t>X</w:t>
            </w:r>
          </w:p>
        </w:tc>
        <w:tc>
          <w:tcPr>
            <w:tcW w:w="1549" w:type="dxa"/>
          </w:tcPr>
          <w:p w:rsidR="001F49FC" w:rsidRPr="001F49FC" w:rsidRDefault="001F49FC" w:rsidP="001F49FC">
            <w:pPr>
              <w:tabs>
                <w:tab w:val="left" w:pos="284"/>
              </w:tabs>
              <w:jc w:val="both"/>
              <w:rPr>
                <w:rFonts w:ascii="Times New Roman" w:eastAsia="Calibri" w:hAnsi="Times New Roman" w:cs="Times New Roman"/>
                <w:b/>
                <w:bCs/>
                <w:sz w:val="12"/>
                <w:szCs w:val="12"/>
              </w:rPr>
            </w:pPr>
            <w:r w:rsidRPr="001F49FC">
              <w:rPr>
                <w:rFonts w:ascii="Times New Roman" w:eastAsia="Calibri" w:hAnsi="Times New Roman" w:cs="Times New Roman"/>
                <w:b/>
                <w:sz w:val="12"/>
                <w:szCs w:val="12"/>
                <w:lang w:val="en-US"/>
              </w:rPr>
              <w:t>Y</w:t>
            </w:r>
          </w:p>
        </w:tc>
        <w:tc>
          <w:tcPr>
            <w:tcW w:w="1780" w:type="dxa"/>
          </w:tcPr>
          <w:p w:rsidR="001F49FC" w:rsidRPr="001F49FC" w:rsidRDefault="001F49FC" w:rsidP="001F49FC">
            <w:pPr>
              <w:tabs>
                <w:tab w:val="left" w:pos="284"/>
              </w:tabs>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Дирекционный угол</w:t>
            </w:r>
            <w:r w:rsidRPr="001F49FC">
              <w:rPr>
                <w:rFonts w:ascii="Times New Roman" w:eastAsia="Calibri" w:hAnsi="Times New Roman" w:cs="Times New Roman"/>
                <w:b/>
                <w:sz w:val="12"/>
                <w:szCs w:val="12"/>
                <w:lang w:val="en-US"/>
              </w:rPr>
              <w:t xml:space="preserve"> </w:t>
            </w:r>
          </w:p>
        </w:tc>
        <w:tc>
          <w:tcPr>
            <w:tcW w:w="1541" w:type="dxa"/>
          </w:tcPr>
          <w:p w:rsidR="001F49FC" w:rsidRPr="001F49FC" w:rsidRDefault="001F49FC" w:rsidP="001F49FC">
            <w:pPr>
              <w:tabs>
                <w:tab w:val="left" w:pos="284"/>
              </w:tabs>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 xml:space="preserve">Расстояние, </w:t>
            </w:r>
            <w:proofErr w:type="gramStart"/>
            <w:r w:rsidRPr="001F49FC">
              <w:rPr>
                <w:rFonts w:ascii="Times New Roman" w:eastAsia="Calibri" w:hAnsi="Times New Roman" w:cs="Times New Roman"/>
                <w:b/>
                <w:sz w:val="12"/>
                <w:szCs w:val="12"/>
              </w:rPr>
              <w:t>м</w:t>
            </w:r>
            <w:proofErr w:type="gramEnd"/>
            <w:r w:rsidRPr="001F49FC">
              <w:rPr>
                <w:rFonts w:ascii="Times New Roman" w:eastAsia="Calibri" w:hAnsi="Times New Roman" w:cs="Times New Roman"/>
                <w:b/>
                <w:sz w:val="12"/>
                <w:szCs w:val="12"/>
                <w:lang w:val="en-US"/>
              </w:rPr>
              <w:t xml:space="preserve"> </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445099.83</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2252801.02</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303°7'19"</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39.99</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445121.68</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2252767.53</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213°7'22"</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13.99</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445109.96</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2252759.88</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303°7'45"</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74.07</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lastRenderedPageBreak/>
              <w:t>4</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445150.45</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2252697.85</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303°8'30"</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19.19</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5</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445160.94</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2252681.78</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303°7'41"</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56.69</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6</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445191.92</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2252634.31</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213°10'11"</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12.00</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7</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445181.87</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2252627.74</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123°7'16"</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66.43</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8</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445145.58</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2252683.38</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123°8'42"</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19.59</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9</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445134.87</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2252699.78</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123°7'49"</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63.94</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10</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445099.92</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2252753.33</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213°7'55"</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14.01</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11</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445088.19</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2252745.67</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123°6'48"</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40.00</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12</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445066.33</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2252779.18</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33°6'49"</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39.99</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13</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445068.76</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2252829.11</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303°13'30"</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34.74</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14</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445087.79</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2252800.04</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213°15'31"</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46.79</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15</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445048.66</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2252774.38</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123°25'32"</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19.74</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16</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445037.79</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2252790.86</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121°37'37"</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15.88</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17</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445029.46</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2252804.38</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32°10'53"</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46.43</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18</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444882.20</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2253134.49</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303°8'14"</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40.00</w:t>
            </w:r>
          </w:p>
        </w:tc>
      </w:tr>
      <w:tr w:rsidR="001F49FC" w:rsidRPr="001F49FC" w:rsidTr="00AE38F6">
        <w:tc>
          <w:tcPr>
            <w:tcW w:w="109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19</w:t>
            </w:r>
          </w:p>
        </w:tc>
        <w:tc>
          <w:tcPr>
            <w:tcW w:w="154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444904.07</w:t>
            </w:r>
          </w:p>
        </w:tc>
        <w:tc>
          <w:tcPr>
            <w:tcW w:w="1549"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2253100.99</w:t>
            </w:r>
          </w:p>
        </w:tc>
        <w:tc>
          <w:tcPr>
            <w:tcW w:w="1780"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213°6'2"</w:t>
            </w:r>
          </w:p>
        </w:tc>
        <w:tc>
          <w:tcPr>
            <w:tcW w:w="1541"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39.98</w:t>
            </w:r>
          </w:p>
        </w:tc>
      </w:tr>
    </w:tbl>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виду того, что линейный объект располагается в зоне СХ</w:t>
      </w:r>
      <w:proofErr w:type="gramStart"/>
      <w:r w:rsidRPr="001F49FC">
        <w:rPr>
          <w:rFonts w:ascii="Times New Roman" w:eastAsia="Calibri" w:hAnsi="Times New Roman" w:cs="Times New Roman"/>
          <w:sz w:val="12"/>
          <w:szCs w:val="12"/>
        </w:rPr>
        <w:t>1</w:t>
      </w:r>
      <w:proofErr w:type="gramEnd"/>
      <w:r w:rsidRPr="001F49FC">
        <w:rPr>
          <w:rFonts w:ascii="Times New Roman" w:eastAsia="Calibri"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5.  Мероприятия по охране окружающей среды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охране окружающей среды при обустройстве месторождений, являются важным элементом деятельности нефтегазодобывающего предприятия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На предприятии разрабатываются программы, предусматривающие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охране атмосферного воздуха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принято стандартное или стойкое к сульфидно-коррозионному растрескиванию (СКР) материальное исполнение трубопровода;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применение защиты трубопровода и оборудования от почвенной коррозии изоляцией усиленного типа;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применение труб и деталей трубопровода с увеличенной толщиной стенки трубы выше расчетной;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защита от атмосферной коррозии наружной поверхности надземных участков трубопровода и арматуры лакокрасочными материалами;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контроль давления в трубопроводе;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автоматическое закрытие задвижек при понижении давления нефти в нефтепроводе;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аварийную сигнализацию заклинивания задвижек;</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контроль уровня нефти в подземных дренажных емкостях.</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В соответствии с «Рекомендациями по основным вопросам </w:t>
      </w:r>
      <w:proofErr w:type="spellStart"/>
      <w:r w:rsidRPr="001F49FC">
        <w:rPr>
          <w:rFonts w:ascii="Times New Roman" w:eastAsia="Calibri" w:hAnsi="Times New Roman" w:cs="Times New Roman"/>
          <w:sz w:val="12"/>
          <w:szCs w:val="12"/>
        </w:rPr>
        <w:t>воздухоохранной</w:t>
      </w:r>
      <w:proofErr w:type="spellEnd"/>
      <w:r w:rsidRPr="001F49FC">
        <w:rPr>
          <w:rFonts w:ascii="Times New Roman" w:eastAsia="Calibri" w:hAnsi="Times New Roman" w:cs="Times New Roman"/>
          <w:sz w:val="12"/>
          <w:szCs w:val="12"/>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w:t>
      </w:r>
      <w:proofErr w:type="spellStart"/>
      <w:r w:rsidRPr="001F49FC">
        <w:rPr>
          <w:rFonts w:ascii="Times New Roman" w:eastAsia="Calibri" w:hAnsi="Times New Roman" w:cs="Times New Roman"/>
          <w:sz w:val="12"/>
          <w:szCs w:val="12"/>
        </w:rPr>
        <w:t>ПДКм.р</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охране и рациональному использованию земельных ресурсов и почвенного покрова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соблюдение чистоты на стройплощадке,  разделение отходов производства и потребления; вывоз отходов по мере  заполнения контейнеров;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Согласно Водному кодексу, в границах </w:t>
      </w:r>
      <w:proofErr w:type="spellStart"/>
      <w:r w:rsidRPr="001F49FC">
        <w:rPr>
          <w:rFonts w:ascii="Times New Roman" w:eastAsia="Calibri" w:hAnsi="Times New Roman" w:cs="Times New Roman"/>
          <w:sz w:val="12"/>
          <w:szCs w:val="12"/>
        </w:rPr>
        <w:t>водоохранных</w:t>
      </w:r>
      <w:proofErr w:type="spellEnd"/>
      <w:r w:rsidRPr="001F49FC">
        <w:rPr>
          <w:rFonts w:ascii="Times New Roman" w:eastAsia="Calibri" w:hAnsi="Times New Roman" w:cs="Times New Roman"/>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В границах </w:t>
      </w:r>
      <w:proofErr w:type="spellStart"/>
      <w:r w:rsidRPr="001F49FC">
        <w:rPr>
          <w:rFonts w:ascii="Times New Roman" w:eastAsia="Calibri" w:hAnsi="Times New Roman" w:cs="Times New Roman"/>
          <w:sz w:val="12"/>
          <w:szCs w:val="12"/>
        </w:rPr>
        <w:t>водоохранных</w:t>
      </w:r>
      <w:proofErr w:type="spellEnd"/>
      <w:r w:rsidRPr="001F49FC">
        <w:rPr>
          <w:rFonts w:ascii="Times New Roman" w:eastAsia="Calibri" w:hAnsi="Times New Roman" w:cs="Times New Roman"/>
          <w:sz w:val="12"/>
          <w:szCs w:val="12"/>
        </w:rPr>
        <w:t xml:space="preserve"> зон запрещается: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использование сточных вод для удобрения почв;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осуществление авиационных мер по борьбе с вредителями и болезнями растений;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lastRenderedPageBreak/>
        <w:t>В прибрежных защитных полосах, наряду с установленными выше ограничениями, запрещается: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распашка земель;</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размещение отвалов размываемых грунтов;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выпас сельскохозяйственных животных и организация для них летних лагерей, ванн.</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1F49FC">
        <w:rPr>
          <w:rFonts w:ascii="Times New Roman" w:eastAsia="Calibri" w:hAnsi="Times New Roman" w:cs="Times New Roman"/>
          <w:sz w:val="12"/>
          <w:szCs w:val="12"/>
        </w:rPr>
        <w:t>водоохранных</w:t>
      </w:r>
      <w:proofErr w:type="spellEnd"/>
      <w:r w:rsidRPr="001F49FC">
        <w:rPr>
          <w:rFonts w:ascii="Times New Roman" w:eastAsia="Calibri" w:hAnsi="Times New Roman" w:cs="Times New Roman"/>
          <w:sz w:val="12"/>
          <w:szCs w:val="12"/>
        </w:rPr>
        <w:t xml:space="preserve"> зон водных объектов;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в пределах прибрежных защитных зон рек и водоемов запрещается устраивать отвалы грунта;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Разработка новых карьеров песка проектной документацией не предусматривается.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охране окружающей среды при обращении с отходами производства и потребления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Обращение с отходами проводится в соответствии с требованиями Федерального Закона от 24 июня 1998 года № 89-ФЗ «Об отходах производства и потребления», действующих экологических, санитарных правил и норм по обращению с отходами.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Для снижения негативного воздействия на окружающую среду при обращении с отходами в период</w:t>
      </w:r>
      <w:proofErr w:type="gramEnd"/>
      <w:r w:rsidRPr="001F49FC">
        <w:rPr>
          <w:rFonts w:ascii="Times New Roman" w:eastAsia="Calibri" w:hAnsi="Times New Roman" w:cs="Times New Roman"/>
          <w:sz w:val="12"/>
          <w:szCs w:val="12"/>
        </w:rPr>
        <w:t xml:space="preserve"> строительства необходимо проведение комплекса организационно-технических мероприятий: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очистка строительных площадок и территории, прилегающей к ним от отходов и строительного мусора;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организация мест накопления отходов в соответствии с требованиями природоохранного законодательства и требованиями, установленными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маркировка контейнеров для накопления отходов («ТКО», «Ветошь» и др.);</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своевременный вывоз образующихся и накопленных отходов к местам их размещения, обезвреживаний, переработки и др.;</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отслеживание изменений природоохранного законодательства, в том числе в части обращения с отходами;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организация надлежащего учета отходов и обеспечение своевременных платежей за размещение отходов.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своевременная корректировка нормативно-разрешительной документации по обращению с отходами (ПНООЛР, лимиты на размещение);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соблюдение требования природоохранного законодательства РФ и регламентов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в части обращения с отходами;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своевременное заключение или продление договоров на передачу и транспортирование отходов с мест накопления отходов;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соблюдение экологического принципа о приоритетности переработки отходов над размещением;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своевременное обучение вновь поступившего в штат персонала правилам безопасности, охраны  труда и обращения с отходами;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своевременное подача форм </w:t>
      </w:r>
      <w:proofErr w:type="spellStart"/>
      <w:r w:rsidRPr="001F49FC">
        <w:rPr>
          <w:rFonts w:ascii="Times New Roman" w:eastAsia="Calibri" w:hAnsi="Times New Roman" w:cs="Times New Roman"/>
          <w:sz w:val="12"/>
          <w:szCs w:val="12"/>
        </w:rPr>
        <w:t>статотчетности</w:t>
      </w:r>
      <w:proofErr w:type="spellEnd"/>
      <w:r w:rsidRPr="001F49FC">
        <w:rPr>
          <w:rFonts w:ascii="Times New Roman" w:eastAsia="Calibri" w:hAnsi="Times New Roman" w:cs="Times New Roman"/>
          <w:sz w:val="12"/>
          <w:szCs w:val="12"/>
        </w:rPr>
        <w:t xml:space="preserve"> в части образования отходов, внесение платежей за негативное воздействие на окружающую среду при обращении с отходами.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охране недр</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Воздействие на геологическую среду при строительстве проектируемого объекта обусловлено следующими факторами: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фильтрацией загрязняющих веществ с поверхности при загрязнении грунтов почвенного покрова;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интенсификацией экзогенных процессов при строительстве проектируемых сооружений.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1F49FC">
        <w:rPr>
          <w:rFonts w:ascii="Times New Roman" w:eastAsia="Calibri" w:hAnsi="Times New Roman" w:cs="Times New Roman"/>
          <w:sz w:val="12"/>
          <w:szCs w:val="12"/>
        </w:rPr>
        <w:t>контроля за</w:t>
      </w:r>
      <w:proofErr w:type="gramEnd"/>
      <w:r w:rsidRPr="001F49FC">
        <w:rPr>
          <w:rFonts w:ascii="Times New Roman" w:eastAsia="Calibri" w:hAnsi="Times New Roman" w:cs="Times New Roman"/>
          <w:sz w:val="12"/>
          <w:szCs w:val="12"/>
        </w:rPr>
        <w:t xml:space="preserve"> состоянием подземных вод с учетом всех источников возможного загрязнения объектов нефтяной структуры.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получение регулярной и достаточной информации о состоянии оборудования и инженерных коммуникаций;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своевременное реагирование на все отклонения технического состояния оборудования </w:t>
      </w:r>
      <w:proofErr w:type="gramStart"/>
      <w:r w:rsidRPr="001F49FC">
        <w:rPr>
          <w:rFonts w:ascii="Times New Roman" w:eastAsia="Calibri" w:hAnsi="Times New Roman" w:cs="Times New Roman"/>
          <w:sz w:val="12"/>
          <w:szCs w:val="12"/>
        </w:rPr>
        <w:t>от</w:t>
      </w:r>
      <w:proofErr w:type="gramEnd"/>
      <w:r w:rsidRPr="001F49FC">
        <w:rPr>
          <w:rFonts w:ascii="Times New Roman" w:eastAsia="Calibri" w:hAnsi="Times New Roman" w:cs="Times New Roman"/>
          <w:sz w:val="12"/>
          <w:szCs w:val="12"/>
        </w:rPr>
        <w:t xml:space="preserve"> нормального;</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lastRenderedPageBreak/>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На </w:t>
      </w:r>
      <w:proofErr w:type="spellStart"/>
      <w:r w:rsidRPr="001F49FC">
        <w:rPr>
          <w:rFonts w:ascii="Times New Roman" w:eastAsia="Calibri" w:hAnsi="Times New Roman" w:cs="Times New Roman"/>
          <w:sz w:val="12"/>
          <w:szCs w:val="12"/>
        </w:rPr>
        <w:t>недропользователей</w:t>
      </w:r>
      <w:proofErr w:type="spellEnd"/>
      <w:r w:rsidRPr="001F49FC">
        <w:rPr>
          <w:rFonts w:ascii="Times New Roman" w:eastAsia="Calibri" w:hAnsi="Times New Roman" w:cs="Times New Roman"/>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охране объектов растительного и животного мира и среды их обитания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последовательная рекультивация нарушенных земель по мере выполнения работ;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защита почвы во время строительства от ветровой и водной эрозии путем трамбовки и планировки грунта при засыпке траншей;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жесткий </w:t>
      </w:r>
      <w:proofErr w:type="gramStart"/>
      <w:r w:rsidRPr="001F49FC">
        <w:rPr>
          <w:rFonts w:ascii="Times New Roman" w:eastAsia="Calibri" w:hAnsi="Times New Roman" w:cs="Times New Roman"/>
          <w:sz w:val="12"/>
          <w:szCs w:val="12"/>
        </w:rPr>
        <w:t>контроль за</w:t>
      </w:r>
      <w:proofErr w:type="gramEnd"/>
      <w:r w:rsidRPr="001F49FC">
        <w:rPr>
          <w:rFonts w:ascii="Times New Roman" w:eastAsia="Calibri"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1F49FC">
        <w:rPr>
          <w:rFonts w:ascii="Times New Roman" w:eastAsia="Calibri" w:hAnsi="Times New Roman" w:cs="Times New Roman"/>
          <w:sz w:val="12"/>
          <w:szCs w:val="12"/>
        </w:rPr>
        <w:t>исходному</w:t>
      </w:r>
      <w:proofErr w:type="gramEnd"/>
      <w:r w:rsidRPr="001F49FC">
        <w:rPr>
          <w:rFonts w:ascii="Times New Roman" w:eastAsia="Calibri" w:hAnsi="Times New Roman" w:cs="Times New Roman"/>
          <w:sz w:val="12"/>
          <w:szCs w:val="12"/>
        </w:rPr>
        <w:t>) состояния.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 разведение костров в лесных насаждениях, лесосеках с оставленными порубочными остатками, в местах с подсохшей травой, а также под кронами деревьев;</w:t>
      </w:r>
      <w:proofErr w:type="gramEnd"/>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бросать горящие спички, окурки и горячую золу из курительных трубок;</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оставлять </w:t>
      </w:r>
      <w:proofErr w:type="gramStart"/>
      <w:r w:rsidRPr="001F49FC">
        <w:rPr>
          <w:rFonts w:ascii="Times New Roman" w:eastAsia="Calibri" w:hAnsi="Times New Roman" w:cs="Times New Roman"/>
          <w:sz w:val="12"/>
          <w:szCs w:val="12"/>
        </w:rPr>
        <w:t>промасленные</w:t>
      </w:r>
      <w:proofErr w:type="gramEnd"/>
      <w:r w:rsidRPr="001F49FC">
        <w:rPr>
          <w:rFonts w:ascii="Times New Roman" w:eastAsia="Calibri"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Это позволит сохранить существующие места обитания животных и в последующий период эксплуатации сооружений.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Сведения о местах хранения отвалов растительного грунта, а также местонахождении карьеров, резервов грунта, кавальеров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Места хранения отвалов растительного грунта предусматриваются в пределах площадок временного отвода земель.</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6.  Мероприятия по сохранению объектов культурного наследия от возможного негативного воздействия в связи с размещением линейных объектов.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 xml:space="preserve">Разработка мероприятий по сохранению объектов культурного наследия не предусмотрена, так как объекты культурного наследия либо объекты, обладающие обладающих признаками объектов историко-культурного наследия на земельном участке, предназначенном под объект: 4890П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(замена подводного перехода через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в муниципальном районе Сергиевский Самарской области отсутствуют, и возможно проведение землеустроительных, земляных, строительных, мелиоративных, хозяйственных и иных</w:t>
      </w:r>
      <w:proofErr w:type="gramEnd"/>
      <w:r w:rsidRPr="001F49FC">
        <w:rPr>
          <w:rFonts w:ascii="Times New Roman" w:eastAsia="Calibri" w:hAnsi="Times New Roman" w:cs="Times New Roman"/>
          <w:sz w:val="12"/>
          <w:szCs w:val="12"/>
        </w:rPr>
        <w:t xml:space="preserve"> работ на вышеназванном земельном участке.</w:t>
      </w: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7.  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отнесенного к I категории по гражданской обороне.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Расстояние до ближайшего категорированного города (г. Самара) составляет 82 км.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соответствии с приложением</w:t>
      </w:r>
      <w:proofErr w:type="gramStart"/>
      <w:r w:rsidRPr="001F49FC">
        <w:rPr>
          <w:rFonts w:ascii="Times New Roman" w:eastAsia="Calibri" w:hAnsi="Times New Roman" w:cs="Times New Roman"/>
          <w:sz w:val="12"/>
          <w:szCs w:val="12"/>
        </w:rPr>
        <w:t xml:space="preserve"> А</w:t>
      </w:r>
      <w:proofErr w:type="gramEnd"/>
      <w:r w:rsidRPr="001F49FC">
        <w:rPr>
          <w:rFonts w:ascii="Times New Roman" w:eastAsia="Calibri" w:hAnsi="Times New Roman" w:cs="Times New Roman"/>
          <w:sz w:val="12"/>
          <w:szCs w:val="12"/>
        </w:rPr>
        <w:t xml:space="preserve"> СП 165.1325800.2014 проектируемые сооружения находятся в зоне возможных разрушений при воздействии обычных средств поражения.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В соответствии с п. 3.15 ГОСТ </w:t>
      </w:r>
      <w:proofErr w:type="gramStart"/>
      <w:r w:rsidRPr="001F49FC">
        <w:rPr>
          <w:rFonts w:ascii="Times New Roman" w:eastAsia="Calibri" w:hAnsi="Times New Roman" w:cs="Times New Roman"/>
          <w:sz w:val="12"/>
          <w:szCs w:val="12"/>
        </w:rPr>
        <w:t>Р</w:t>
      </w:r>
      <w:proofErr w:type="gramEnd"/>
      <w:r w:rsidRPr="001F49FC">
        <w:rPr>
          <w:rFonts w:ascii="Times New Roman" w:eastAsia="Calibri" w:hAnsi="Times New Roman" w:cs="Times New Roman"/>
          <w:sz w:val="12"/>
          <w:szCs w:val="12"/>
        </w:rPr>
        <w:t xml:space="preserve"> 55201-2012 территория на которой располагаются проектируемые сооружения входит в зону светомаскировки.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Обслуживание проектируемых сооружений будет осуществляться существующим персоналом ЦЭРТ-1 в количестве одного человека, без увеличения численности. Местом постоянного нахождения персонала является УПСВ «Козловская». Общая численность явочного персонала на проектируемом объекте в наибольшую смену в мирное время составит 1 человека.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lastRenderedPageBreak/>
        <w:t>Общее руководство гражданской обороной в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 ЦЭРТ-1. Для обеспечения управления гражданской обороной и производством будет использоваться: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ведомственная сеть связи;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производственно-технологическая связь;</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телефонная и сотовая связь;</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радиорелейная связь;</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базовые и носимые радиостанции;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посыльные пешим порядком и на автомобилях.</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1F49FC">
        <w:rPr>
          <w:rFonts w:ascii="Times New Roman" w:eastAsia="Calibri" w:hAnsi="Times New Roman" w:cs="Times New Roman"/>
          <w:sz w:val="12"/>
          <w:szCs w:val="12"/>
        </w:rPr>
        <w:t xml:space="preserve"> оповещения Самарской области и районную систему оповещения Сергиевского района.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1F49FC">
        <w:rPr>
          <w:rFonts w:ascii="Times New Roman" w:eastAsia="Calibri" w:hAnsi="Times New Roman" w:cs="Times New Roman"/>
          <w:sz w:val="12"/>
          <w:szCs w:val="12"/>
        </w:rPr>
        <w:t>электросирен</w:t>
      </w:r>
      <w:proofErr w:type="spellEnd"/>
      <w:r w:rsidRPr="001F49FC">
        <w:rPr>
          <w:rFonts w:ascii="Times New Roman" w:eastAsia="Calibri"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ЦИТС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1F49FC">
        <w:rPr>
          <w:rFonts w:ascii="Times New Roman" w:eastAsia="Calibri" w:hAnsi="Times New Roman" w:cs="Times New Roman"/>
          <w:sz w:val="12"/>
          <w:szCs w:val="12"/>
        </w:rPr>
        <w:t>г.о</w:t>
      </w:r>
      <w:proofErr w:type="spellEnd"/>
      <w:r w:rsidRPr="001F49FC">
        <w:rPr>
          <w:rFonts w:ascii="Times New Roman" w:eastAsia="Calibri" w:hAnsi="Times New Roman" w:cs="Times New Roman"/>
          <w:sz w:val="12"/>
          <w:szCs w:val="12"/>
        </w:rPr>
        <w:t>. Самара, оперативного дежурного ЦУКС (ГУ МЧС России по Самарской области), дежурного ЕДДС муниципального района Сергиевского по средствам телефонной связи, электронным сообщением по компьютерной сети.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Доведение сигналов ГО (распоряжений) и информации в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Оповещение обслуживающего персонала находящегося на территории УПСВ «Козловская» (место постоянного присутствия персонала) будет осуществляться дежурным оператором УПСВ с использованием существующих сре</w:t>
      </w:r>
      <w:proofErr w:type="gramStart"/>
      <w:r w:rsidRPr="001F49FC">
        <w:rPr>
          <w:rFonts w:ascii="Times New Roman" w:eastAsia="Calibri" w:hAnsi="Times New Roman" w:cs="Times New Roman"/>
          <w:sz w:val="12"/>
          <w:szCs w:val="12"/>
        </w:rPr>
        <w:t>дств св</w:t>
      </w:r>
      <w:proofErr w:type="gramEnd"/>
      <w:r w:rsidRPr="001F49FC">
        <w:rPr>
          <w:rFonts w:ascii="Times New Roman" w:eastAsia="Calibri" w:hAnsi="Times New Roman" w:cs="Times New Roman"/>
          <w:sz w:val="12"/>
          <w:szCs w:val="12"/>
        </w:rPr>
        <w:t>язи.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Оповещение персонала находящегося на территории месторождения осуществляется по средствам сотовой связи и радиосвязи. Обслуживающий персонал обеспечен портативной радиостанцией, c использованием которой он оповещается во время выездов на объект проектирования и сотовым телефоном. Работа радиостанции обеспечивается базовыми станциями существующей сети радиотелефонной связи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xml:space="preserve">» стандарта </w:t>
      </w:r>
      <w:proofErr w:type="spellStart"/>
      <w:r w:rsidRPr="001F49FC">
        <w:rPr>
          <w:rFonts w:ascii="Times New Roman" w:eastAsia="Calibri" w:hAnsi="Times New Roman" w:cs="Times New Roman"/>
          <w:sz w:val="12"/>
          <w:szCs w:val="12"/>
        </w:rPr>
        <w:t>Smartrunk</w:t>
      </w:r>
      <w:proofErr w:type="spellEnd"/>
      <w:r w:rsidRPr="001F49FC">
        <w:rPr>
          <w:rFonts w:ascii="Times New Roman" w:eastAsia="Calibri" w:hAnsi="Times New Roman" w:cs="Times New Roman"/>
          <w:sz w:val="12"/>
          <w:szCs w:val="12"/>
        </w:rPr>
        <w:t>-II в диапазоне 400 – 430 МГц. Организация сотовой связи осуществляется через существующую сеть оператора GSM/GPRS-связи ПАО «Мегафон».</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При получении сигнала ГО (распоряжения) и информации начальник смены ЦИТС информируем генерального директора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и по его распоряжению осуществляется оповещение персонала рабочей смены производственных объектов. 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доведение информации и сигналов ГО по спискам оповещения №№ 1, 2, 3, 4, 5, 6, 7, 8;</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дежурного диспетчера ЦЛАП-АСФ, дежурного диспетчер</w:t>
      </w:r>
      <w:proofErr w:type="gramStart"/>
      <w:r w:rsidRPr="001F49FC">
        <w:rPr>
          <w:rFonts w:ascii="Times New Roman" w:eastAsia="Calibri" w:hAnsi="Times New Roman" w:cs="Times New Roman"/>
          <w:sz w:val="12"/>
          <w:szCs w:val="12"/>
        </w:rPr>
        <w:t>а ООО</w:t>
      </w:r>
      <w:proofErr w:type="gramEnd"/>
      <w:r w:rsidRPr="001F49FC">
        <w:rPr>
          <w:rFonts w:ascii="Times New Roman" w:eastAsia="Calibri" w:hAnsi="Times New Roman" w:cs="Times New Roman"/>
          <w:sz w:val="12"/>
          <w:szCs w:val="12"/>
        </w:rPr>
        <w:t xml:space="preserve"> «РН-Охрана-Самара», доведение информации и сигналов ГО до дежурного диспетчера ООО «РН-Пожарная безопасность»;</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доведение информации и сигналов ГО диспетчером РИТС СГМ до диспетчеров ЦДНГ, ЦЭРТ-1;</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доведение информации и сигналов ГО диспетчерами ЦДНГ, ЦЭР-1 до дежурного оператора УПСВ «Козловская»;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доведение информации и сигналов ГО дежурным оператором УПСВ до обслуживающего персонала находящегося на территории проектируемого объекта по средствам радиосвязи и сотовой связи.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В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 ЦЭРТ-1 дежурного оператора УПСВ «Козловская».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Принципиальная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w:t>
      </w:r>
      <w:proofErr w:type="spellStart"/>
      <w:r w:rsidRPr="001F49FC">
        <w:rPr>
          <w:rFonts w:ascii="Times New Roman" w:eastAsia="Calibri" w:hAnsi="Times New Roman" w:cs="Times New Roman"/>
          <w:sz w:val="12"/>
          <w:szCs w:val="12"/>
        </w:rPr>
        <w:t>Мининформтехнологий</w:t>
      </w:r>
      <w:proofErr w:type="spellEnd"/>
      <w:r w:rsidRPr="001F49FC">
        <w:rPr>
          <w:rFonts w:ascii="Times New Roman" w:eastAsia="Calibri" w:hAnsi="Times New Roman" w:cs="Times New Roman"/>
          <w:sz w:val="12"/>
          <w:szCs w:val="12"/>
        </w:rPr>
        <w:t xml:space="preserve"> РФ и Минкультуры РФ от 25.07.2006 № 422/90/376 и ЛНД ПАО «НК «Роснефть» Инструкции Компании «Порядок оповещения по сигналам гражданской обороны» № П3-11.04 И-01111.</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связи с отсутствием освещения и подземной прокладкой нефтепровода проектной документацией не предусматриваются мероприятия по световой маскировке.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Защищенных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хозяйственно-питьевое водоснабжение не требуется.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Безаварийная остановка технологического процесса по сигналам ГО проводится дежурными операторами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и УПСВ «Козловская» путем прекращения подачи </w:t>
      </w:r>
      <w:proofErr w:type="gramStart"/>
      <w:r w:rsidRPr="001F49FC">
        <w:rPr>
          <w:rFonts w:ascii="Times New Roman" w:eastAsia="Calibri" w:hAnsi="Times New Roman" w:cs="Times New Roman"/>
          <w:sz w:val="12"/>
          <w:szCs w:val="12"/>
        </w:rPr>
        <w:t>в</w:t>
      </w:r>
      <w:proofErr w:type="gramEnd"/>
      <w:r w:rsidRPr="001F49FC">
        <w:rPr>
          <w:rFonts w:ascii="Times New Roman" w:eastAsia="Calibri" w:hAnsi="Times New Roman" w:cs="Times New Roman"/>
          <w:sz w:val="12"/>
          <w:szCs w:val="12"/>
        </w:rPr>
        <w:t xml:space="preserve"> нефтепроводов нефтепродукта.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размещение технологического оборудования с учетом категории по </w:t>
      </w:r>
      <w:proofErr w:type="spellStart"/>
      <w:r w:rsidRPr="001F49FC">
        <w:rPr>
          <w:rFonts w:ascii="Times New Roman" w:eastAsia="Calibri" w:hAnsi="Times New Roman" w:cs="Times New Roman"/>
          <w:sz w:val="12"/>
          <w:szCs w:val="12"/>
        </w:rPr>
        <w:t>взрывопожароопасности</w:t>
      </w:r>
      <w:proofErr w:type="spellEnd"/>
      <w:r w:rsidRPr="001F49FC">
        <w:rPr>
          <w:rFonts w:ascii="Times New Roman" w:eastAsia="Calibri" w:hAnsi="Times New Roman" w:cs="Times New Roman"/>
          <w:sz w:val="12"/>
          <w:szCs w:val="12"/>
        </w:rPr>
        <w:t>, с обеспечением необходимых по нормам проходов и с учетом требуемых противопожарных разрывов;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дистанционный контроль из диспетчерского пункта;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подземная прокладка трубопровода на глубине не менее 1,0 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подготовка к безаварийной остановке;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поддержание в постоянной готовности сил и средства пожаротушения.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соответствии с СП 165.1325800.2014 проектируемые сооружения находятся вне зоны 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lastRenderedPageBreak/>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Проектируемые сооружения относятся к опасным сооружениям, на которых возможны аварийная разгерметизация технологического оборудования и выход транспортируемого нефтепродукта на поверхность, что может привести к возникновению ЧС.</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Проектной документацией предусматривается замена участка напорного нефтепровода DN 200 от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до УПСВ «Козловская» (замена подводного перехода через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Протяженность участка 412,2 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Компонентные составы пластовой и </w:t>
      </w:r>
      <w:proofErr w:type="spellStart"/>
      <w:r w:rsidRPr="001F49FC">
        <w:rPr>
          <w:rFonts w:ascii="Times New Roman" w:eastAsia="Calibri" w:hAnsi="Times New Roman" w:cs="Times New Roman"/>
          <w:sz w:val="12"/>
          <w:szCs w:val="12"/>
        </w:rPr>
        <w:t>разгазированной</w:t>
      </w:r>
      <w:proofErr w:type="spellEnd"/>
      <w:r w:rsidRPr="001F49FC">
        <w:rPr>
          <w:rFonts w:ascii="Times New Roman" w:eastAsia="Calibri" w:hAnsi="Times New Roman" w:cs="Times New Roman"/>
          <w:sz w:val="12"/>
          <w:szCs w:val="12"/>
        </w:rPr>
        <w:t xml:space="preserve"> нефти, газа однократного </w:t>
      </w:r>
      <w:proofErr w:type="spellStart"/>
      <w:r w:rsidRPr="001F49FC">
        <w:rPr>
          <w:rFonts w:ascii="Times New Roman" w:eastAsia="Calibri" w:hAnsi="Times New Roman" w:cs="Times New Roman"/>
          <w:sz w:val="12"/>
          <w:szCs w:val="12"/>
        </w:rPr>
        <w:t>разгазирования</w:t>
      </w:r>
      <w:proofErr w:type="spellEnd"/>
      <w:r w:rsidRPr="001F49FC">
        <w:rPr>
          <w:rFonts w:ascii="Times New Roman" w:eastAsia="Calibri" w:hAnsi="Times New Roman" w:cs="Times New Roman"/>
          <w:sz w:val="12"/>
          <w:szCs w:val="12"/>
        </w:rPr>
        <w:t xml:space="preserve"> приведены в таблице 7.1.</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Таблица 7.1 - Компонентные составы </w:t>
      </w:r>
      <w:proofErr w:type="spellStart"/>
      <w:r w:rsidRPr="001F49FC">
        <w:rPr>
          <w:rFonts w:ascii="Times New Roman" w:eastAsia="Calibri" w:hAnsi="Times New Roman" w:cs="Times New Roman"/>
          <w:sz w:val="12"/>
          <w:szCs w:val="12"/>
        </w:rPr>
        <w:t>разгазированной</w:t>
      </w:r>
      <w:proofErr w:type="spellEnd"/>
      <w:r w:rsidRPr="001F49FC">
        <w:rPr>
          <w:rFonts w:ascii="Times New Roman" w:eastAsia="Calibri" w:hAnsi="Times New Roman" w:cs="Times New Roman"/>
          <w:sz w:val="12"/>
          <w:szCs w:val="12"/>
        </w:rPr>
        <w:t xml:space="preserve"> нефти, мольное содержание, %</w:t>
      </w:r>
    </w:p>
    <w:tbl>
      <w:tblPr>
        <w:tblStyle w:val="212"/>
        <w:tblW w:w="7513" w:type="dxa"/>
        <w:tblInd w:w="108" w:type="dxa"/>
        <w:tblLayout w:type="fixed"/>
        <w:tblLook w:val="0000" w:firstRow="0" w:lastRow="0" w:firstColumn="0" w:lastColumn="0" w:noHBand="0" w:noVBand="0"/>
      </w:tblPr>
      <w:tblGrid>
        <w:gridCol w:w="3188"/>
        <w:gridCol w:w="4325"/>
      </w:tblGrid>
      <w:tr w:rsidR="001F49FC" w:rsidRPr="001F49FC" w:rsidTr="00AE38F6">
        <w:trPr>
          <w:trHeight w:val="20"/>
        </w:trPr>
        <w:tc>
          <w:tcPr>
            <w:tcW w:w="3188" w:type="dxa"/>
            <w:vMerge w:val="restar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Наименование компонента</w:t>
            </w:r>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Значение</w:t>
            </w:r>
          </w:p>
        </w:tc>
      </w:tr>
      <w:tr w:rsidR="001F49FC" w:rsidRPr="001F49FC" w:rsidTr="00AE38F6">
        <w:trPr>
          <w:trHeight w:val="20"/>
        </w:trPr>
        <w:tc>
          <w:tcPr>
            <w:tcW w:w="3188" w:type="dxa"/>
            <w:vMerge/>
          </w:tcPr>
          <w:p w:rsidR="001F49FC" w:rsidRPr="001F49FC" w:rsidRDefault="001F49FC" w:rsidP="001F49FC">
            <w:pPr>
              <w:tabs>
                <w:tab w:val="left" w:pos="284"/>
              </w:tabs>
              <w:jc w:val="both"/>
              <w:rPr>
                <w:rFonts w:ascii="Times New Roman" w:eastAsia="Calibri" w:hAnsi="Times New Roman" w:cs="Times New Roman"/>
                <w:sz w:val="12"/>
                <w:szCs w:val="12"/>
              </w:rPr>
            </w:pPr>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Нефть </w:t>
            </w:r>
            <w:proofErr w:type="spellStart"/>
            <w:r w:rsidRPr="001F49FC">
              <w:rPr>
                <w:rFonts w:ascii="Times New Roman" w:eastAsia="Calibri" w:hAnsi="Times New Roman" w:cs="Times New Roman"/>
                <w:sz w:val="12"/>
                <w:szCs w:val="12"/>
              </w:rPr>
              <w:t>разгазированная</w:t>
            </w:r>
            <w:proofErr w:type="spellEnd"/>
            <w:r w:rsidRPr="001F49FC">
              <w:rPr>
                <w:rFonts w:ascii="Times New Roman" w:eastAsia="Calibri" w:hAnsi="Times New Roman" w:cs="Times New Roman"/>
                <w:sz w:val="12"/>
                <w:szCs w:val="12"/>
              </w:rPr>
              <w:t xml:space="preserve">, % </w:t>
            </w:r>
            <w:proofErr w:type="spellStart"/>
            <w:r w:rsidRPr="001F49FC">
              <w:rPr>
                <w:rFonts w:ascii="Times New Roman" w:eastAsia="Calibri" w:hAnsi="Times New Roman" w:cs="Times New Roman"/>
                <w:sz w:val="12"/>
                <w:szCs w:val="12"/>
              </w:rPr>
              <w:t>мольн</w:t>
            </w:r>
            <w:proofErr w:type="spellEnd"/>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Сероводород</w:t>
            </w:r>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0,03</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Углекислый газ</w:t>
            </w:r>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0,06</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Азот</w:t>
            </w:r>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0,05</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Метан</w:t>
            </w:r>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0,21</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Этан</w:t>
            </w:r>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0,30</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Пропан</w:t>
            </w:r>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1,43</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Изобутан</w:t>
            </w:r>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0,44</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proofErr w:type="spellStart"/>
            <w:r w:rsidRPr="001F49FC">
              <w:rPr>
                <w:rFonts w:ascii="Times New Roman" w:eastAsia="Calibri" w:hAnsi="Times New Roman" w:cs="Times New Roman"/>
                <w:sz w:val="12"/>
                <w:szCs w:val="12"/>
              </w:rPr>
              <w:t>Н.бутан</w:t>
            </w:r>
            <w:proofErr w:type="spellEnd"/>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1,20</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proofErr w:type="spellStart"/>
            <w:r w:rsidRPr="001F49FC">
              <w:rPr>
                <w:rFonts w:ascii="Times New Roman" w:eastAsia="Calibri" w:hAnsi="Times New Roman" w:cs="Times New Roman"/>
                <w:sz w:val="12"/>
                <w:szCs w:val="12"/>
              </w:rPr>
              <w:t>Изопентан</w:t>
            </w:r>
            <w:proofErr w:type="spellEnd"/>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0,61</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proofErr w:type="spellStart"/>
            <w:r w:rsidRPr="001F49FC">
              <w:rPr>
                <w:rFonts w:ascii="Times New Roman" w:eastAsia="Calibri" w:hAnsi="Times New Roman" w:cs="Times New Roman"/>
                <w:sz w:val="12"/>
                <w:szCs w:val="12"/>
              </w:rPr>
              <w:t>Н.пентан</w:t>
            </w:r>
            <w:proofErr w:type="spellEnd"/>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0,49</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proofErr w:type="spellStart"/>
            <w:r w:rsidRPr="001F49FC">
              <w:rPr>
                <w:rFonts w:ascii="Times New Roman" w:eastAsia="Calibri" w:hAnsi="Times New Roman" w:cs="Times New Roman"/>
                <w:sz w:val="12"/>
                <w:szCs w:val="12"/>
              </w:rPr>
              <w:t>Гексан</w:t>
            </w:r>
            <w:proofErr w:type="spellEnd"/>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0,56</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Гептан</w:t>
            </w:r>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Остаток С8</w:t>
            </w:r>
            <w:proofErr w:type="gramStart"/>
            <w:r w:rsidRPr="001F49FC">
              <w:rPr>
                <w:rFonts w:ascii="Times New Roman" w:eastAsia="Calibri" w:hAnsi="Times New Roman" w:cs="Times New Roman"/>
                <w:sz w:val="12"/>
                <w:szCs w:val="12"/>
              </w:rPr>
              <w:t>+В</w:t>
            </w:r>
            <w:proofErr w:type="gramEnd"/>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94,6</w:t>
            </w:r>
          </w:p>
        </w:tc>
      </w:tr>
      <w:tr w:rsidR="001F49FC" w:rsidRPr="001F49FC" w:rsidTr="00AE38F6">
        <w:trPr>
          <w:trHeight w:val="20"/>
        </w:trPr>
        <w:tc>
          <w:tcPr>
            <w:tcW w:w="3188"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 остатка, кг/</w:t>
            </w:r>
            <w:proofErr w:type="spellStart"/>
            <w:r w:rsidRPr="001F49FC">
              <w:rPr>
                <w:rFonts w:ascii="Times New Roman" w:eastAsia="Calibri" w:hAnsi="Times New Roman" w:cs="Times New Roman"/>
                <w:sz w:val="12"/>
                <w:szCs w:val="12"/>
              </w:rPr>
              <w:t>кмоль</w:t>
            </w:r>
            <w:proofErr w:type="spellEnd"/>
          </w:p>
        </w:tc>
        <w:tc>
          <w:tcPr>
            <w:tcW w:w="4325" w:type="dxa"/>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288</w:t>
            </w:r>
          </w:p>
        </w:tc>
      </w:tr>
    </w:tbl>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Cs/>
          <w:sz w:val="12"/>
          <w:szCs w:val="12"/>
        </w:rPr>
      </w:pPr>
      <w:r w:rsidRPr="001F49FC">
        <w:rPr>
          <w:rFonts w:ascii="Times New Roman" w:eastAsia="Calibri" w:hAnsi="Times New Roman" w:cs="Times New Roman"/>
          <w:bCs/>
          <w:sz w:val="12"/>
          <w:szCs w:val="12"/>
        </w:rPr>
        <w:t>Характеристика применяемых в технологическом процессе веществ по характеру воздействия на организм человека представлена в таблице 7.2.</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Cs/>
          <w:sz w:val="12"/>
          <w:szCs w:val="12"/>
        </w:rPr>
      </w:pP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Таблица </w:t>
      </w:r>
      <w:r w:rsidRPr="001F49FC">
        <w:rPr>
          <w:rFonts w:ascii="Times New Roman" w:eastAsia="Calibri" w:hAnsi="Times New Roman" w:cs="Times New Roman"/>
          <w:sz w:val="12"/>
          <w:szCs w:val="12"/>
          <w:lang w:val="en-US"/>
        </w:rPr>
        <w:t>7</w:t>
      </w:r>
      <w:r w:rsidRPr="001F49FC">
        <w:rPr>
          <w:rFonts w:ascii="Times New Roman" w:eastAsia="Calibri" w:hAnsi="Times New Roman" w:cs="Times New Roman"/>
          <w:sz w:val="12"/>
          <w:szCs w:val="12"/>
        </w:rPr>
        <w:t>.</w:t>
      </w:r>
      <w:r w:rsidRPr="001F49FC">
        <w:rPr>
          <w:rFonts w:ascii="Times New Roman" w:eastAsia="Calibri" w:hAnsi="Times New Roman" w:cs="Times New Roman"/>
          <w:sz w:val="12"/>
          <w:szCs w:val="12"/>
        </w:rPr>
        <w:fldChar w:fldCharType="begin"/>
      </w:r>
      <w:r w:rsidRPr="001F49FC">
        <w:rPr>
          <w:rFonts w:ascii="Times New Roman" w:eastAsia="Calibri" w:hAnsi="Times New Roman" w:cs="Times New Roman"/>
          <w:sz w:val="12"/>
          <w:szCs w:val="12"/>
        </w:rPr>
        <w:instrText xml:space="preserve"> SEQ Таблица \* ARABIC \s 1 </w:instrText>
      </w:r>
      <w:r w:rsidRPr="001F49FC">
        <w:rPr>
          <w:rFonts w:ascii="Times New Roman" w:eastAsia="Calibri" w:hAnsi="Times New Roman" w:cs="Times New Roman"/>
          <w:sz w:val="12"/>
          <w:szCs w:val="12"/>
        </w:rPr>
        <w:fldChar w:fldCharType="separate"/>
      </w:r>
      <w:r w:rsidRPr="001F49FC">
        <w:rPr>
          <w:rFonts w:ascii="Times New Roman" w:eastAsia="Calibri" w:hAnsi="Times New Roman" w:cs="Times New Roman"/>
          <w:sz w:val="12"/>
          <w:szCs w:val="12"/>
        </w:rPr>
        <w:t>2</w:t>
      </w:r>
      <w:r w:rsidRPr="001F49FC">
        <w:rPr>
          <w:rFonts w:ascii="Times New Roman" w:eastAsia="Calibri" w:hAnsi="Times New Roman" w:cs="Times New Roman"/>
          <w:sz w:val="12"/>
          <w:szCs w:val="12"/>
        </w:rPr>
        <w:fldChar w:fldCharType="end"/>
      </w:r>
      <w:r w:rsidRPr="001F49FC">
        <w:rPr>
          <w:rFonts w:ascii="Times New Roman" w:eastAsia="Calibri" w:hAnsi="Times New Roman" w:cs="Times New Roman"/>
          <w:sz w:val="12"/>
          <w:szCs w:val="12"/>
        </w:rPr>
        <w:t xml:space="preserve"> </w:t>
      </w:r>
    </w:p>
    <w:tbl>
      <w:tblPr>
        <w:tblStyle w:val="212"/>
        <w:tblW w:w="4860" w:type="pct"/>
        <w:tblInd w:w="108" w:type="dxa"/>
        <w:tblLook w:val="0000" w:firstRow="0" w:lastRow="0" w:firstColumn="0" w:lastColumn="0" w:noHBand="0" w:noVBand="0"/>
      </w:tblPr>
      <w:tblGrid>
        <w:gridCol w:w="1135"/>
        <w:gridCol w:w="850"/>
        <w:gridCol w:w="709"/>
        <w:gridCol w:w="708"/>
        <w:gridCol w:w="993"/>
        <w:gridCol w:w="1417"/>
        <w:gridCol w:w="1059"/>
        <w:gridCol w:w="642"/>
      </w:tblGrid>
      <w:tr w:rsidR="001F49FC" w:rsidRPr="001F49FC" w:rsidTr="00AE38F6">
        <w:trPr>
          <w:trHeight w:val="20"/>
        </w:trPr>
        <w:tc>
          <w:tcPr>
            <w:tcW w:w="755" w:type="pct"/>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Наименование вещества</w:t>
            </w:r>
          </w:p>
        </w:tc>
        <w:tc>
          <w:tcPr>
            <w:tcW w:w="566" w:type="pct"/>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Группа горючести</w:t>
            </w:r>
          </w:p>
        </w:tc>
        <w:tc>
          <w:tcPr>
            <w:tcW w:w="1604" w:type="pct"/>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Температура, º</w:t>
            </w:r>
            <w:proofErr w:type="gramStart"/>
            <w:r w:rsidRPr="001F49FC">
              <w:rPr>
                <w:rFonts w:ascii="Times New Roman" w:eastAsia="Calibri" w:hAnsi="Times New Roman" w:cs="Times New Roman"/>
                <w:sz w:val="12"/>
                <w:szCs w:val="12"/>
              </w:rPr>
              <w:t>С</w:t>
            </w:r>
            <w:proofErr w:type="gramEnd"/>
          </w:p>
        </w:tc>
        <w:tc>
          <w:tcPr>
            <w:tcW w:w="943" w:type="pct"/>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Нижний концентра</w:t>
            </w:r>
            <w:r w:rsidRPr="001F49FC">
              <w:rPr>
                <w:rFonts w:ascii="Times New Roman" w:eastAsia="Calibri" w:hAnsi="Times New Roman" w:cs="Times New Roman"/>
                <w:sz w:val="12"/>
                <w:szCs w:val="12"/>
              </w:rPr>
              <w:softHyphen/>
              <w:t>ционный предел распространения пламени</w:t>
            </w:r>
            <w:proofErr w:type="gramStart"/>
            <w:r w:rsidRPr="001F49FC">
              <w:rPr>
                <w:rFonts w:ascii="Times New Roman" w:eastAsia="Calibri" w:hAnsi="Times New Roman" w:cs="Times New Roman"/>
                <w:sz w:val="12"/>
                <w:szCs w:val="12"/>
              </w:rPr>
              <w:t xml:space="preserve"> (%)</w:t>
            </w:r>
            <w:proofErr w:type="gramEnd"/>
          </w:p>
        </w:tc>
        <w:tc>
          <w:tcPr>
            <w:tcW w:w="1132"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Температурный предел распространения пламени</w:t>
            </w:r>
            <w:proofErr w:type="gramStart"/>
            <w:r w:rsidRPr="001F49FC">
              <w:rPr>
                <w:rFonts w:ascii="Times New Roman" w:eastAsia="Calibri" w:hAnsi="Times New Roman" w:cs="Times New Roman"/>
                <w:sz w:val="12"/>
                <w:szCs w:val="12"/>
              </w:rPr>
              <w:t xml:space="preserve"> ºС</w:t>
            </w:r>
            <w:proofErr w:type="gramEnd"/>
          </w:p>
        </w:tc>
      </w:tr>
      <w:tr w:rsidR="001F49FC" w:rsidRPr="001F49FC" w:rsidTr="00AE38F6">
        <w:trPr>
          <w:trHeight w:val="20"/>
        </w:trPr>
        <w:tc>
          <w:tcPr>
            <w:tcW w:w="755" w:type="pct"/>
            <w:vMerge/>
          </w:tcPr>
          <w:p w:rsidR="001F49FC" w:rsidRPr="001F49FC" w:rsidRDefault="001F49FC" w:rsidP="001F49FC">
            <w:pPr>
              <w:tabs>
                <w:tab w:val="left" w:pos="284"/>
              </w:tabs>
              <w:rPr>
                <w:rFonts w:ascii="Times New Roman" w:eastAsia="Calibri" w:hAnsi="Times New Roman" w:cs="Times New Roman"/>
                <w:sz w:val="12"/>
                <w:szCs w:val="12"/>
              </w:rPr>
            </w:pPr>
          </w:p>
        </w:tc>
        <w:tc>
          <w:tcPr>
            <w:tcW w:w="566" w:type="pct"/>
            <w:vMerge/>
          </w:tcPr>
          <w:p w:rsidR="001F49FC" w:rsidRPr="001F49FC" w:rsidRDefault="001F49FC" w:rsidP="001F49FC">
            <w:pPr>
              <w:tabs>
                <w:tab w:val="left" w:pos="284"/>
              </w:tabs>
              <w:rPr>
                <w:rFonts w:ascii="Times New Roman" w:eastAsia="Calibri" w:hAnsi="Times New Roman" w:cs="Times New Roman"/>
                <w:sz w:val="12"/>
                <w:szCs w:val="12"/>
              </w:rPr>
            </w:pPr>
          </w:p>
        </w:tc>
        <w:tc>
          <w:tcPr>
            <w:tcW w:w="472"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вспышки</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воспла</w:t>
            </w:r>
            <w:r w:rsidRPr="001F49FC">
              <w:rPr>
                <w:rFonts w:ascii="Times New Roman" w:eastAsia="Calibri" w:hAnsi="Times New Roman" w:cs="Times New Roman"/>
                <w:sz w:val="12"/>
                <w:szCs w:val="12"/>
              </w:rPr>
              <w:softHyphen/>
              <w:t>менения</w:t>
            </w:r>
          </w:p>
        </w:tc>
        <w:tc>
          <w:tcPr>
            <w:tcW w:w="66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самовос</w:t>
            </w:r>
            <w:r w:rsidRPr="001F49FC">
              <w:rPr>
                <w:rFonts w:ascii="Times New Roman" w:eastAsia="Calibri" w:hAnsi="Times New Roman" w:cs="Times New Roman"/>
                <w:sz w:val="12"/>
                <w:szCs w:val="12"/>
              </w:rPr>
              <w:softHyphen/>
              <w:t>пламенения</w:t>
            </w:r>
          </w:p>
        </w:tc>
        <w:tc>
          <w:tcPr>
            <w:tcW w:w="943" w:type="pct"/>
            <w:vMerge/>
          </w:tcPr>
          <w:p w:rsidR="001F49FC" w:rsidRPr="001F49FC" w:rsidRDefault="001F49FC" w:rsidP="001F49FC">
            <w:pPr>
              <w:tabs>
                <w:tab w:val="left" w:pos="284"/>
              </w:tabs>
              <w:rPr>
                <w:rFonts w:ascii="Times New Roman" w:eastAsia="Calibri" w:hAnsi="Times New Roman" w:cs="Times New Roman"/>
                <w:sz w:val="12"/>
                <w:szCs w:val="12"/>
              </w:rPr>
            </w:pPr>
          </w:p>
        </w:tc>
        <w:tc>
          <w:tcPr>
            <w:tcW w:w="70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нижний</w:t>
            </w:r>
          </w:p>
        </w:tc>
        <w:tc>
          <w:tcPr>
            <w:tcW w:w="427"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верхний</w:t>
            </w:r>
          </w:p>
        </w:tc>
      </w:tr>
      <w:tr w:rsidR="001F49FC" w:rsidRPr="001F49FC" w:rsidTr="00AE38F6">
        <w:trPr>
          <w:trHeight w:val="20"/>
        </w:trPr>
        <w:tc>
          <w:tcPr>
            <w:tcW w:w="75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Нефть</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ЛВЖ</w:t>
            </w:r>
          </w:p>
        </w:tc>
        <w:tc>
          <w:tcPr>
            <w:tcW w:w="472"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менее 28</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50</w:t>
            </w:r>
          </w:p>
        </w:tc>
        <w:tc>
          <w:tcPr>
            <w:tcW w:w="66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300</w:t>
            </w:r>
          </w:p>
        </w:tc>
        <w:tc>
          <w:tcPr>
            <w:tcW w:w="943"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2,9</w:t>
            </w:r>
          </w:p>
        </w:tc>
        <w:tc>
          <w:tcPr>
            <w:tcW w:w="70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w:t>
            </w:r>
          </w:p>
        </w:tc>
        <w:tc>
          <w:tcPr>
            <w:tcW w:w="427"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w:t>
            </w:r>
          </w:p>
        </w:tc>
      </w:tr>
      <w:tr w:rsidR="001F49FC" w:rsidRPr="001F49FC" w:rsidTr="00AE38F6">
        <w:trPr>
          <w:trHeight w:val="20"/>
        </w:trPr>
        <w:tc>
          <w:tcPr>
            <w:tcW w:w="75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Углеводородный газ</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ГГ</w:t>
            </w:r>
            <w:proofErr w:type="gramEnd"/>
          </w:p>
        </w:tc>
        <w:tc>
          <w:tcPr>
            <w:tcW w:w="472" w:type="pct"/>
          </w:tcPr>
          <w:p w:rsidR="001F49FC" w:rsidRPr="001F49FC" w:rsidRDefault="001F49FC" w:rsidP="001F49FC">
            <w:pPr>
              <w:tabs>
                <w:tab w:val="left" w:pos="284"/>
              </w:tabs>
              <w:rPr>
                <w:rFonts w:ascii="Times New Roman" w:eastAsia="Calibri" w:hAnsi="Times New Roman" w:cs="Times New Roman"/>
                <w:bCs/>
                <w:sz w:val="12"/>
                <w:szCs w:val="12"/>
              </w:rPr>
            </w:pPr>
            <w:r w:rsidRPr="001F49FC">
              <w:rPr>
                <w:rFonts w:ascii="Times New Roman" w:eastAsia="Calibri" w:hAnsi="Times New Roman" w:cs="Times New Roman"/>
                <w:bCs/>
                <w:sz w:val="12"/>
                <w:szCs w:val="12"/>
              </w:rPr>
              <w:t>-</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w:t>
            </w:r>
          </w:p>
        </w:tc>
        <w:tc>
          <w:tcPr>
            <w:tcW w:w="66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246</w:t>
            </w:r>
          </w:p>
        </w:tc>
        <w:tc>
          <w:tcPr>
            <w:tcW w:w="943"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4,3</w:t>
            </w:r>
          </w:p>
        </w:tc>
        <w:tc>
          <w:tcPr>
            <w:tcW w:w="70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w:t>
            </w:r>
          </w:p>
        </w:tc>
        <w:tc>
          <w:tcPr>
            <w:tcW w:w="427"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w:t>
            </w:r>
          </w:p>
        </w:tc>
      </w:tr>
    </w:tbl>
    <w:p w:rsidR="001F49FC" w:rsidRPr="001F49FC" w:rsidRDefault="001F49FC" w:rsidP="001F49FC">
      <w:pPr>
        <w:tabs>
          <w:tab w:val="left" w:pos="284"/>
        </w:tabs>
        <w:spacing w:after="0" w:line="240" w:lineRule="auto"/>
        <w:jc w:val="both"/>
        <w:rPr>
          <w:rFonts w:ascii="Times New Roman" w:eastAsia="Calibri" w:hAnsi="Times New Roman" w:cs="Times New Roman"/>
          <w:bCs/>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Cs/>
          <w:sz w:val="12"/>
          <w:szCs w:val="12"/>
        </w:rPr>
      </w:pPr>
      <w:r w:rsidRPr="001F49FC">
        <w:rPr>
          <w:rFonts w:ascii="Times New Roman" w:eastAsia="Calibri" w:hAnsi="Times New Roman" w:cs="Times New Roman"/>
          <w:bCs/>
          <w:sz w:val="12"/>
          <w:szCs w:val="12"/>
        </w:rPr>
        <w:t xml:space="preserve">По степени токсического воздействия на организм человека </w:t>
      </w:r>
      <w:proofErr w:type="spellStart"/>
      <w:r w:rsidRPr="001F49FC">
        <w:rPr>
          <w:rFonts w:ascii="Times New Roman" w:eastAsia="Calibri" w:hAnsi="Times New Roman" w:cs="Times New Roman"/>
          <w:bCs/>
          <w:sz w:val="12"/>
          <w:szCs w:val="12"/>
        </w:rPr>
        <w:t>газонасыщенная</w:t>
      </w:r>
      <w:proofErr w:type="spellEnd"/>
      <w:r w:rsidRPr="001F49FC">
        <w:rPr>
          <w:rFonts w:ascii="Times New Roman" w:eastAsia="Calibri" w:hAnsi="Times New Roman" w:cs="Times New Roman"/>
          <w:bCs/>
          <w:sz w:val="12"/>
          <w:szCs w:val="12"/>
        </w:rPr>
        <w:t xml:space="preserve"> нефть с месторождения относится к III классу опасности, т.е. является умеренно опасным веществом.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Cs/>
          <w:sz w:val="12"/>
          <w:szCs w:val="12"/>
        </w:rPr>
      </w:pPr>
      <w:r w:rsidRPr="001F49FC">
        <w:rPr>
          <w:rFonts w:ascii="Times New Roman" w:eastAsia="Calibri" w:hAnsi="Times New Roman" w:cs="Times New Roman"/>
          <w:bCs/>
          <w:sz w:val="12"/>
          <w:szCs w:val="12"/>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Cs/>
          <w:sz w:val="12"/>
          <w:szCs w:val="12"/>
        </w:rPr>
      </w:pPr>
      <w:r w:rsidRPr="001F49FC">
        <w:rPr>
          <w:rFonts w:ascii="Times New Roman" w:eastAsia="Calibri" w:hAnsi="Times New Roman" w:cs="Times New Roman"/>
          <w:bCs/>
          <w:sz w:val="12"/>
          <w:szCs w:val="12"/>
        </w:rPr>
        <w:t>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Cs/>
          <w:sz w:val="12"/>
          <w:szCs w:val="12"/>
        </w:rPr>
      </w:pPr>
      <w:r w:rsidRPr="001F49FC">
        <w:rPr>
          <w:rFonts w:ascii="Times New Roman" w:eastAsia="Calibri" w:hAnsi="Times New Roman" w:cs="Times New Roman"/>
          <w:bCs/>
          <w:sz w:val="12"/>
          <w:szCs w:val="12"/>
        </w:rPr>
        <w:t xml:space="preserve">Наличие объектов производственного назначения, линейных объектов, аварии на которых могут привести к возникновению чрезвычайных ситуаций, на проектируемых сооружениях не выявлено. </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Cs/>
          <w:sz w:val="12"/>
          <w:szCs w:val="12"/>
        </w:rPr>
      </w:pPr>
      <w:r w:rsidRPr="001F49FC">
        <w:rPr>
          <w:rFonts w:ascii="Times New Roman" w:eastAsia="Calibri" w:hAnsi="Times New Roman" w:cs="Times New Roman"/>
          <w:bCs/>
          <w:sz w:val="12"/>
          <w:szCs w:val="12"/>
        </w:rPr>
        <w:t xml:space="preserve">Трасса нефтепровода в районе перехода через реку </w:t>
      </w:r>
      <w:proofErr w:type="spellStart"/>
      <w:r w:rsidRPr="001F49FC">
        <w:rPr>
          <w:rFonts w:ascii="Times New Roman" w:eastAsia="Calibri" w:hAnsi="Times New Roman" w:cs="Times New Roman"/>
          <w:bCs/>
          <w:sz w:val="12"/>
          <w:szCs w:val="12"/>
        </w:rPr>
        <w:t>Козловка</w:t>
      </w:r>
      <w:proofErr w:type="spellEnd"/>
      <w:r w:rsidRPr="001F49FC">
        <w:rPr>
          <w:rFonts w:ascii="Times New Roman" w:eastAsia="Calibri" w:hAnsi="Times New Roman" w:cs="Times New Roman"/>
          <w:bCs/>
          <w:sz w:val="12"/>
          <w:szCs w:val="12"/>
        </w:rPr>
        <w:t xml:space="preserve"> расположена на расстоянии 0,3 км от железной дороги направлением «</w:t>
      </w:r>
      <w:proofErr w:type="spellStart"/>
      <w:r w:rsidRPr="001F49FC">
        <w:rPr>
          <w:rFonts w:ascii="Times New Roman" w:eastAsia="Calibri" w:hAnsi="Times New Roman" w:cs="Times New Roman"/>
          <w:bCs/>
          <w:sz w:val="12"/>
          <w:szCs w:val="12"/>
        </w:rPr>
        <w:t>Комаро</w:t>
      </w:r>
      <w:proofErr w:type="spellEnd"/>
      <w:r w:rsidRPr="001F49FC">
        <w:rPr>
          <w:rFonts w:ascii="Times New Roman" w:eastAsia="Calibri" w:hAnsi="Times New Roman" w:cs="Times New Roman"/>
          <w:bCs/>
          <w:sz w:val="12"/>
          <w:szCs w:val="12"/>
        </w:rPr>
        <w:t xml:space="preserve">-Умет - </w:t>
      </w:r>
      <w:proofErr w:type="spellStart"/>
      <w:r w:rsidRPr="001F49FC">
        <w:rPr>
          <w:rFonts w:ascii="Times New Roman" w:eastAsia="Calibri" w:hAnsi="Times New Roman" w:cs="Times New Roman"/>
          <w:bCs/>
          <w:sz w:val="12"/>
          <w:szCs w:val="12"/>
        </w:rPr>
        <w:t>Кабановка</w:t>
      </w:r>
      <w:proofErr w:type="spellEnd"/>
      <w:r w:rsidRPr="001F49FC">
        <w:rPr>
          <w:rFonts w:ascii="Times New Roman" w:eastAsia="Calibri" w:hAnsi="Times New Roman" w:cs="Times New Roman"/>
          <w:bCs/>
          <w:sz w:val="12"/>
          <w:szCs w:val="12"/>
        </w:rPr>
        <w:t xml:space="preserve">». Ведомость пересечений представлена таблице </w:t>
      </w:r>
      <w:r w:rsidRPr="001F49FC">
        <w:rPr>
          <w:rFonts w:ascii="Times New Roman" w:eastAsia="Calibri" w:hAnsi="Times New Roman" w:cs="Times New Roman"/>
          <w:bCs/>
          <w:sz w:val="12"/>
          <w:szCs w:val="12"/>
          <w:lang w:val="en-US"/>
        </w:rPr>
        <w:t>7</w:t>
      </w:r>
      <w:r w:rsidRPr="001F49FC">
        <w:rPr>
          <w:rFonts w:ascii="Times New Roman" w:eastAsia="Calibri" w:hAnsi="Times New Roman" w:cs="Times New Roman"/>
          <w:bCs/>
          <w:sz w:val="12"/>
          <w:szCs w:val="12"/>
        </w:rPr>
        <w:t>.3.</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Cs/>
          <w:sz w:val="12"/>
          <w:szCs w:val="12"/>
        </w:rPr>
      </w:pP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Таблица </w:t>
      </w:r>
      <w:r w:rsidRPr="001F49FC">
        <w:rPr>
          <w:rFonts w:ascii="Times New Roman" w:eastAsia="Calibri" w:hAnsi="Times New Roman" w:cs="Times New Roman"/>
          <w:sz w:val="12"/>
          <w:szCs w:val="12"/>
          <w:lang w:val="en-US"/>
        </w:rPr>
        <w:t>7</w:t>
      </w:r>
      <w:r w:rsidRPr="001F49FC">
        <w:rPr>
          <w:rFonts w:ascii="Times New Roman" w:eastAsia="Calibri" w:hAnsi="Times New Roman" w:cs="Times New Roman"/>
          <w:sz w:val="12"/>
          <w:szCs w:val="12"/>
        </w:rPr>
        <w:t>.</w:t>
      </w:r>
      <w:r w:rsidRPr="001F49FC">
        <w:rPr>
          <w:rFonts w:ascii="Times New Roman" w:eastAsia="Calibri" w:hAnsi="Times New Roman" w:cs="Times New Roman"/>
          <w:sz w:val="12"/>
          <w:szCs w:val="12"/>
        </w:rPr>
        <w:fldChar w:fldCharType="begin"/>
      </w:r>
      <w:r w:rsidRPr="001F49FC">
        <w:rPr>
          <w:rFonts w:ascii="Times New Roman" w:eastAsia="Calibri" w:hAnsi="Times New Roman" w:cs="Times New Roman"/>
          <w:sz w:val="12"/>
          <w:szCs w:val="12"/>
        </w:rPr>
        <w:instrText xml:space="preserve"> SEQ Таблица \* ARABIC \s 1 </w:instrText>
      </w:r>
      <w:r w:rsidRPr="001F49FC">
        <w:rPr>
          <w:rFonts w:ascii="Times New Roman" w:eastAsia="Calibri" w:hAnsi="Times New Roman" w:cs="Times New Roman"/>
          <w:sz w:val="12"/>
          <w:szCs w:val="12"/>
        </w:rPr>
        <w:fldChar w:fldCharType="separate"/>
      </w:r>
      <w:r w:rsidRPr="001F49FC">
        <w:rPr>
          <w:rFonts w:ascii="Times New Roman" w:eastAsia="Calibri" w:hAnsi="Times New Roman" w:cs="Times New Roman"/>
          <w:sz w:val="12"/>
          <w:szCs w:val="12"/>
        </w:rPr>
        <w:t>3</w:t>
      </w:r>
      <w:r w:rsidRPr="001F49FC">
        <w:rPr>
          <w:rFonts w:ascii="Times New Roman" w:eastAsia="Calibri" w:hAnsi="Times New Roman" w:cs="Times New Roman"/>
          <w:sz w:val="12"/>
          <w:szCs w:val="12"/>
        </w:rPr>
        <w:fldChar w:fldCharType="end"/>
      </w:r>
      <w:r w:rsidRPr="001F49FC">
        <w:rPr>
          <w:rFonts w:ascii="Times New Roman" w:eastAsia="Calibri" w:hAnsi="Times New Roman" w:cs="Times New Roman"/>
          <w:sz w:val="12"/>
          <w:szCs w:val="12"/>
        </w:rPr>
        <w:t xml:space="preserve"> </w:t>
      </w:r>
    </w:p>
    <w:tbl>
      <w:tblPr>
        <w:tblStyle w:val="212"/>
        <w:tblW w:w="7513" w:type="dxa"/>
        <w:tblInd w:w="108" w:type="dxa"/>
        <w:tblLayout w:type="fixed"/>
        <w:tblLook w:val="04A0" w:firstRow="1" w:lastRow="0" w:firstColumn="1" w:lastColumn="0" w:noHBand="0" w:noVBand="1"/>
      </w:tblPr>
      <w:tblGrid>
        <w:gridCol w:w="557"/>
        <w:gridCol w:w="684"/>
        <w:gridCol w:w="627"/>
        <w:gridCol w:w="479"/>
        <w:gridCol w:w="613"/>
        <w:gridCol w:w="1621"/>
        <w:gridCol w:w="678"/>
        <w:gridCol w:w="777"/>
        <w:gridCol w:w="747"/>
        <w:gridCol w:w="730"/>
      </w:tblGrid>
      <w:tr w:rsidR="001F49FC" w:rsidRPr="001F49FC" w:rsidTr="00AE38F6">
        <w:trPr>
          <w:trHeight w:val="20"/>
        </w:trPr>
        <w:tc>
          <w:tcPr>
            <w:tcW w:w="5000" w:type="pct"/>
            <w:gridSpan w:val="10"/>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Трасса напорного нефтепровода (переход через </w:t>
            </w:r>
            <w:proofErr w:type="gramStart"/>
            <w:r w:rsidRPr="001F49FC">
              <w:rPr>
                <w:rFonts w:ascii="Times New Roman" w:eastAsia="Calibri" w:hAnsi="Times New Roman" w:cs="Times New Roman"/>
                <w:sz w:val="12"/>
                <w:szCs w:val="12"/>
              </w:rPr>
              <w:t>р</w:t>
            </w:r>
            <w:proofErr w:type="gramEnd"/>
            <w:r w:rsidRPr="001F49FC">
              <w:rPr>
                <w:rFonts w:ascii="Times New Roman" w:eastAsia="Calibri" w:hAnsi="Times New Roman" w:cs="Times New Roman"/>
                <w:sz w:val="12"/>
                <w:szCs w:val="12"/>
              </w:rPr>
              <w:t xml:space="preserve">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w:t>
            </w:r>
          </w:p>
        </w:tc>
      </w:tr>
      <w:tr w:rsidR="001F49FC" w:rsidRPr="001F49FC" w:rsidTr="00AE38F6">
        <w:trPr>
          <w:trHeight w:val="20"/>
        </w:trPr>
        <w:tc>
          <w:tcPr>
            <w:tcW w:w="371"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w:t>
            </w:r>
            <w:proofErr w:type="spellStart"/>
            <w:r w:rsidRPr="001F49FC">
              <w:rPr>
                <w:rFonts w:ascii="Times New Roman" w:eastAsia="Calibri" w:hAnsi="Times New Roman" w:cs="Times New Roman"/>
                <w:sz w:val="12"/>
                <w:szCs w:val="12"/>
              </w:rPr>
              <w:t>п.п</w:t>
            </w:r>
            <w:proofErr w:type="spellEnd"/>
            <w:r w:rsidRPr="001F49FC">
              <w:rPr>
                <w:rFonts w:ascii="Times New Roman" w:eastAsia="Calibri" w:hAnsi="Times New Roman" w:cs="Times New Roman"/>
                <w:sz w:val="12"/>
                <w:szCs w:val="12"/>
              </w:rPr>
              <w:t>.</w:t>
            </w:r>
          </w:p>
        </w:tc>
        <w:tc>
          <w:tcPr>
            <w:tcW w:w="455"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перехода</w:t>
            </w:r>
          </w:p>
        </w:tc>
        <w:tc>
          <w:tcPr>
            <w:tcW w:w="417" w:type="pct"/>
          </w:tcPr>
          <w:p w:rsidR="001F49FC" w:rsidRPr="001F49FC" w:rsidRDefault="001F49FC" w:rsidP="001F49FC">
            <w:pPr>
              <w:tabs>
                <w:tab w:val="left" w:pos="284"/>
              </w:tabs>
              <w:jc w:val="both"/>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км</w:t>
            </w:r>
            <w:proofErr w:type="gramEnd"/>
            <w:r w:rsidRPr="001F49FC">
              <w:rPr>
                <w:rFonts w:ascii="Times New Roman" w:eastAsia="Calibri" w:hAnsi="Times New Roman" w:cs="Times New Roman"/>
                <w:sz w:val="12"/>
                <w:szCs w:val="12"/>
              </w:rPr>
              <w:t xml:space="preserve"> по трассе</w:t>
            </w:r>
          </w:p>
        </w:tc>
        <w:tc>
          <w:tcPr>
            <w:tcW w:w="319"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ПК</w:t>
            </w:r>
          </w:p>
        </w:tc>
        <w:tc>
          <w:tcPr>
            <w:tcW w:w="408"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Плюс</w:t>
            </w:r>
          </w:p>
        </w:tc>
        <w:tc>
          <w:tcPr>
            <w:tcW w:w="1079"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Наименование водотока</w:t>
            </w:r>
          </w:p>
        </w:tc>
        <w:tc>
          <w:tcPr>
            <w:tcW w:w="451"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Урез вод, </w:t>
            </w:r>
            <w:proofErr w:type="gramStart"/>
            <w:r w:rsidRPr="001F49FC">
              <w:rPr>
                <w:rFonts w:ascii="Times New Roman" w:eastAsia="Calibri" w:hAnsi="Times New Roman" w:cs="Times New Roman"/>
                <w:sz w:val="12"/>
                <w:szCs w:val="12"/>
              </w:rPr>
              <w:t>м</w:t>
            </w:r>
            <w:proofErr w:type="gramEnd"/>
          </w:p>
        </w:tc>
        <w:tc>
          <w:tcPr>
            <w:tcW w:w="517"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Глубина, </w:t>
            </w:r>
            <w:proofErr w:type="gramStart"/>
            <w:r w:rsidRPr="001F49FC">
              <w:rPr>
                <w:rFonts w:ascii="Times New Roman" w:eastAsia="Calibri" w:hAnsi="Times New Roman" w:cs="Times New Roman"/>
                <w:sz w:val="12"/>
                <w:szCs w:val="12"/>
              </w:rPr>
              <w:t>м</w:t>
            </w:r>
            <w:proofErr w:type="gramEnd"/>
          </w:p>
        </w:tc>
        <w:tc>
          <w:tcPr>
            <w:tcW w:w="497"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Ширина, </w:t>
            </w:r>
            <w:proofErr w:type="gramStart"/>
            <w:r w:rsidRPr="001F49FC">
              <w:rPr>
                <w:rFonts w:ascii="Times New Roman" w:eastAsia="Calibri" w:hAnsi="Times New Roman" w:cs="Times New Roman"/>
                <w:sz w:val="12"/>
                <w:szCs w:val="12"/>
              </w:rPr>
              <w:t>м</w:t>
            </w:r>
            <w:proofErr w:type="gramEnd"/>
          </w:p>
        </w:tc>
        <w:tc>
          <w:tcPr>
            <w:tcW w:w="486"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Скорость течение, м/</w:t>
            </w:r>
            <w:proofErr w:type="gramStart"/>
            <w:r w:rsidRPr="001F49FC">
              <w:rPr>
                <w:rFonts w:ascii="Times New Roman" w:eastAsia="Calibri" w:hAnsi="Times New Roman" w:cs="Times New Roman"/>
                <w:sz w:val="12"/>
                <w:szCs w:val="12"/>
              </w:rPr>
              <w:t>с</w:t>
            </w:r>
            <w:proofErr w:type="gramEnd"/>
          </w:p>
        </w:tc>
      </w:tr>
      <w:tr w:rsidR="001F49FC" w:rsidRPr="001F49FC" w:rsidTr="00AE38F6">
        <w:trPr>
          <w:trHeight w:val="20"/>
        </w:trPr>
        <w:tc>
          <w:tcPr>
            <w:tcW w:w="371"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455"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417"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319"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408"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40,4</w:t>
            </w:r>
          </w:p>
        </w:tc>
        <w:tc>
          <w:tcPr>
            <w:tcW w:w="1079"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Река </w:t>
            </w:r>
            <w:proofErr w:type="spellStart"/>
            <w:r w:rsidRPr="001F49FC">
              <w:rPr>
                <w:rFonts w:ascii="Times New Roman" w:eastAsia="Calibri" w:hAnsi="Times New Roman" w:cs="Times New Roman"/>
                <w:sz w:val="12"/>
                <w:szCs w:val="12"/>
              </w:rPr>
              <w:t>Козловка</w:t>
            </w:r>
            <w:proofErr w:type="spellEnd"/>
          </w:p>
        </w:tc>
        <w:tc>
          <w:tcPr>
            <w:tcW w:w="451"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74,74</w:t>
            </w:r>
          </w:p>
        </w:tc>
        <w:tc>
          <w:tcPr>
            <w:tcW w:w="517"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1.8</w:t>
            </w:r>
          </w:p>
        </w:tc>
        <w:tc>
          <w:tcPr>
            <w:tcW w:w="497"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17,7</w:t>
            </w:r>
          </w:p>
        </w:tc>
        <w:tc>
          <w:tcPr>
            <w:tcW w:w="486" w:type="pct"/>
          </w:tcPr>
          <w:p w:rsidR="001F49FC" w:rsidRPr="001F49FC" w:rsidRDefault="001F49FC" w:rsidP="001F49FC">
            <w:pPr>
              <w:tabs>
                <w:tab w:val="left" w:pos="284"/>
              </w:tabs>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0, 2</w:t>
            </w:r>
          </w:p>
        </w:tc>
      </w:tr>
    </w:tbl>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Численность производственного персонала, обслуживающего проектируемые сооружения, составляет 2 человека. Для выполнения регламентных производственных операций на проектируемых сооружениях осуществляется периодический выезд обслуживающего персонала, который находится на объекте в течение непродолжительного времени. В случае возникновения на объекте аварий с последующим воздействием поражающих факторов существует возможность попадания в зону данного воздействия работников по эксплуатации и обслуживанию объекта. В зависимости от места аварии, на площадке скважины или по трассе трубопровода, в зоне теплового, ударного воздействия могут оказаться оператор по добыче нефти и газа (не более одного человека) или трубопроводчик линейный (не более одного человека).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При проведении ремонтно-восстановительных работ в случае аварийной разгерметизации трубопровода в зоне действия поражающих факторов в результате развития аварии, сопровождающейся взрывом и/или пожаром, с учетом охраны может оказаться 3 человека.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При аварийной ситуации на автодороге, с проливом АХОВ в зоне химического воздействия вторичным облаком хлора может оказаться обслуживающий персонал, временно находящийся на территории напорного нефтепровода. В зоне химического воздействия вторичным облаком аммиака может оказаться обслуживающий персонал, временно находящийся на территории объекта проектирования.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lastRenderedPageBreak/>
        <w:t xml:space="preserve">Ближайшие населенные пункты к проектируемым сооружениям (п. Нижняя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xml:space="preserve">, п. </w:t>
      </w:r>
      <w:proofErr w:type="spellStart"/>
      <w:r w:rsidRPr="001F49FC">
        <w:rPr>
          <w:rFonts w:ascii="Times New Roman" w:eastAsia="Calibri" w:hAnsi="Times New Roman" w:cs="Times New Roman"/>
          <w:sz w:val="12"/>
          <w:szCs w:val="12"/>
        </w:rPr>
        <w:t>Кабановка</w:t>
      </w:r>
      <w:proofErr w:type="spellEnd"/>
      <w:r w:rsidRPr="001F49FC">
        <w:rPr>
          <w:rFonts w:ascii="Times New Roman" w:eastAsia="Calibri" w:hAnsi="Times New Roman" w:cs="Times New Roman"/>
          <w:sz w:val="12"/>
          <w:szCs w:val="12"/>
        </w:rPr>
        <w:t>, п. Сидоровка) расположены за пределами расчетных зон возможного теплового и ударного воздействия при авариях на проектируемых сооружениях.</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Заменяемый участок нефтепровода не попадает под требования п. 6.5 СП 165.1325800.2014, в связи с этим оценка риска чрезвычайных ситуаций для данного участка не производилась.</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материальное исполнение оборудования и трубопроводов соответствует коррозионным свойствам среды;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применение конструкций и материалов, соответствующих </w:t>
      </w:r>
      <w:proofErr w:type="gramStart"/>
      <w:r w:rsidRPr="001F49FC">
        <w:rPr>
          <w:rFonts w:ascii="Times New Roman" w:eastAsia="Calibri" w:hAnsi="Times New Roman" w:cs="Times New Roman"/>
          <w:sz w:val="12"/>
          <w:szCs w:val="12"/>
        </w:rPr>
        <w:t>природно-климатическим</w:t>
      </w:r>
      <w:proofErr w:type="gramEnd"/>
      <w:r w:rsidRPr="001F49FC">
        <w:rPr>
          <w:rFonts w:ascii="Times New Roman" w:eastAsia="Calibri" w:hAnsi="Times New Roman" w:cs="Times New Roman"/>
          <w:sz w:val="12"/>
          <w:szCs w:val="12"/>
        </w:rPr>
        <w:t xml:space="preserve"> и геологическим условия района строительства;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применяются трубы и детали трубопроводов с толщиной стенки трубы выше расчетной;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герметизация оборудования с использованием сварочного способа соединений, минимизацией фланцевых соединений;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материальное исполнение участки нефтепровода трубопровода принято из стали повышенной коррозионной стойкости (стойкой к СКРН), класс прочности КП360;</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подземные участки трубопровода выполнены с заводским изоляционным покрытием усиленного типа;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рабочее давление трубопровода принято с учетом максимально возможного давления, развиваемого насосом при работе на закрытую задвижку;</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трубопровод укладывается на глубину не менее 1,0 м до верхней образующей трубы;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контроль сварных стыков;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промывка и очистка внутренней полости трубопровода по окончании строительно-монтажных работ;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испытание трубопровода на прочность и герметичность гидравлическим способом;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установка по трассе трубопровода опознавательных знаков;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защита трубопровода от внутренней и почвенной коррозии;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защита от атмосферной коррозии наружной поверхности трубопроводов, арматуры и металлоконструкций;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w:t>
      </w:r>
      <w:proofErr w:type="spellStart"/>
      <w:r w:rsidRPr="001F49FC">
        <w:rPr>
          <w:rFonts w:ascii="Times New Roman" w:eastAsia="Calibri" w:hAnsi="Times New Roman" w:cs="Times New Roman"/>
          <w:sz w:val="12"/>
          <w:szCs w:val="12"/>
        </w:rPr>
        <w:t>электрохимзащита</w:t>
      </w:r>
      <w:proofErr w:type="spellEnd"/>
      <w:r w:rsidRPr="001F49FC">
        <w:rPr>
          <w:rFonts w:ascii="Times New Roman" w:eastAsia="Calibri" w:hAnsi="Times New Roman" w:cs="Times New Roman"/>
          <w:sz w:val="12"/>
          <w:szCs w:val="12"/>
        </w:rPr>
        <w:t xml:space="preserve"> трубопровода.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Состав рекомендуемого комплекса организационных мероприятий: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соблюдение технологических режимов эксплуатации сооружений;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постоянный </w:t>
      </w:r>
      <w:proofErr w:type="gramStart"/>
      <w:r w:rsidRPr="001F49FC">
        <w:rPr>
          <w:rFonts w:ascii="Times New Roman" w:eastAsia="Calibri" w:hAnsi="Times New Roman" w:cs="Times New Roman"/>
          <w:sz w:val="12"/>
          <w:szCs w:val="12"/>
        </w:rPr>
        <w:t>контроль за</w:t>
      </w:r>
      <w:proofErr w:type="gramEnd"/>
      <w:r w:rsidRPr="001F49FC">
        <w:rPr>
          <w:rFonts w:ascii="Times New Roman" w:eastAsia="Calibri" w:hAnsi="Times New Roman" w:cs="Times New Roman"/>
          <w:sz w:val="12"/>
          <w:szCs w:val="12"/>
        </w:rPr>
        <w:t xml:space="preserve"> герметичностью трубопроводов, фланцевых соединений и затворов запорной арматуры;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проведение на предприятии периодических учений по ликвидации возможных аварийных ситуаций;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размещение сооружений с учетом категории по </w:t>
      </w:r>
      <w:proofErr w:type="spellStart"/>
      <w:r w:rsidRPr="001F49FC">
        <w:rPr>
          <w:rFonts w:ascii="Times New Roman" w:eastAsia="Calibri" w:hAnsi="Times New Roman" w:cs="Times New Roman"/>
          <w:sz w:val="12"/>
          <w:szCs w:val="12"/>
        </w:rPr>
        <w:t>взрывопожароопасности</w:t>
      </w:r>
      <w:proofErr w:type="spellEnd"/>
      <w:r w:rsidRPr="001F49FC">
        <w:rPr>
          <w:rFonts w:ascii="Times New Roman" w:eastAsia="Calibri" w:hAnsi="Times New Roman" w:cs="Times New Roman"/>
          <w:sz w:val="12"/>
          <w:szCs w:val="12"/>
        </w:rPr>
        <w:t>, с обеспечением необходимых по нормам разрывов;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установка </w:t>
      </w:r>
      <w:proofErr w:type="spellStart"/>
      <w:r w:rsidRPr="001F49FC">
        <w:rPr>
          <w:rFonts w:ascii="Times New Roman" w:eastAsia="Calibri" w:hAnsi="Times New Roman" w:cs="Times New Roman"/>
          <w:sz w:val="12"/>
          <w:szCs w:val="12"/>
        </w:rPr>
        <w:t>пригруза</w:t>
      </w:r>
      <w:proofErr w:type="spellEnd"/>
      <w:r w:rsidRPr="001F49FC">
        <w:rPr>
          <w:rFonts w:ascii="Times New Roman" w:eastAsia="Calibri" w:hAnsi="Times New Roman" w:cs="Times New Roman"/>
          <w:sz w:val="12"/>
          <w:szCs w:val="12"/>
        </w:rPr>
        <w:t xml:space="preserve"> на нефтепроводе при переходе через реку;</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установка на обоих берегах реки запорной арматуры, класса герметичности затвора «А».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В целях обеспечения взрывопожарной безопасности, предусмотрен комплекс мероприятий, включающий в себя: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применение оборудования, обеспечивающего надежную работу в течение его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применение кабельной продукции, не распространяющей горение при групповой прокладке, с низким </w:t>
      </w:r>
      <w:proofErr w:type="spellStart"/>
      <w:r w:rsidRPr="001F49FC">
        <w:rPr>
          <w:rFonts w:ascii="Times New Roman" w:eastAsia="Calibri" w:hAnsi="Times New Roman" w:cs="Times New Roman"/>
          <w:sz w:val="12"/>
          <w:szCs w:val="12"/>
        </w:rPr>
        <w:t>дым</w:t>
      </w:r>
      <w:proofErr w:type="gramStart"/>
      <w:r w:rsidRPr="001F49FC">
        <w:rPr>
          <w:rFonts w:ascii="Times New Roman" w:eastAsia="Calibri" w:hAnsi="Times New Roman" w:cs="Times New Roman"/>
          <w:sz w:val="12"/>
          <w:szCs w:val="12"/>
        </w:rPr>
        <w:t>о</w:t>
      </w:r>
      <w:proofErr w:type="spellEnd"/>
      <w:r w:rsidRPr="001F49FC">
        <w:rPr>
          <w:rFonts w:ascii="Times New Roman" w:eastAsia="Calibri" w:hAnsi="Times New Roman" w:cs="Times New Roman"/>
          <w:sz w:val="12"/>
          <w:szCs w:val="12"/>
        </w:rPr>
        <w:t>-</w:t>
      </w:r>
      <w:proofErr w:type="gramEnd"/>
      <w:r w:rsidRPr="001F49FC">
        <w:rPr>
          <w:rFonts w:ascii="Times New Roman" w:eastAsia="Calibri" w:hAnsi="Times New Roman" w:cs="Times New Roman"/>
          <w:sz w:val="12"/>
          <w:szCs w:val="12"/>
        </w:rPr>
        <w:t xml:space="preserve"> и </w:t>
      </w:r>
      <w:proofErr w:type="spellStart"/>
      <w:r w:rsidRPr="001F49FC">
        <w:rPr>
          <w:rFonts w:ascii="Times New Roman" w:eastAsia="Calibri" w:hAnsi="Times New Roman" w:cs="Times New Roman"/>
          <w:sz w:val="12"/>
          <w:szCs w:val="12"/>
        </w:rPr>
        <w:t>газовыделением</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оснащение системой телемеханизации;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освобождение трубопроводов от нефти во время ремонтных работ;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1F49FC">
        <w:rPr>
          <w:rFonts w:ascii="Times New Roman" w:eastAsia="Calibri" w:hAnsi="Times New Roman" w:cs="Times New Roman"/>
          <w:sz w:val="12"/>
          <w:szCs w:val="12"/>
        </w:rPr>
        <w:t>обучение по предупреждению</w:t>
      </w:r>
      <w:proofErr w:type="gramEnd"/>
      <w:r w:rsidRPr="001F49FC">
        <w:rPr>
          <w:rFonts w:ascii="Times New Roman" w:eastAsia="Calibri" w:hAnsi="Times New Roman" w:cs="Times New Roman"/>
          <w:sz w:val="12"/>
          <w:szCs w:val="12"/>
        </w:rPr>
        <w:t xml:space="preserve"> и тушению возможных пожаров в порядке, установленном руководителем;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предусматривается своевременная очистка территории объекта от горючих отходов, мусора, тары;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запрещается обогрев трубопроводов, заполненных горючими и токсичными веществами, открытым пламенем;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запрещается производство каких-либо работ при обнаружении утечек газа и нефти, немедленно принимаются меры по их ликвидации.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Производство огневых работ предусматривается осуществлять по наряду-допуску на проведение данного вида работ. </w:t>
      </w:r>
      <w:proofErr w:type="gramStart"/>
      <w:r w:rsidRPr="001F49FC">
        <w:rPr>
          <w:rFonts w:ascii="Times New Roman" w:eastAsia="Calibri" w:hAnsi="Times New Roman" w:cs="Times New Roman"/>
          <w:sz w:val="12"/>
          <w:szCs w:val="12"/>
        </w:rPr>
        <w:t xml:space="preserve">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w:t>
      </w:r>
      <w:r w:rsidRPr="001F49FC">
        <w:rPr>
          <w:rFonts w:ascii="Times New Roman" w:eastAsia="Calibri" w:hAnsi="Times New Roman" w:cs="Times New Roman"/>
          <w:sz w:val="12"/>
          <w:szCs w:val="12"/>
        </w:rPr>
        <w:lastRenderedPageBreak/>
        <w:t>находиться в вертикальном положении, надежно закрепляться не ближе 5 м друг от друга.</w:t>
      </w:r>
      <w:proofErr w:type="gramEnd"/>
      <w:r w:rsidRPr="001F49FC">
        <w:rPr>
          <w:rFonts w:ascii="Times New Roman" w:eastAsia="Calibri" w:hAnsi="Times New Roman" w:cs="Times New Roman"/>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Ближайшим подразделением пожарной охраны к проектируемому объекту является подразделение пожарной ведомственная пожарная часть ПЧ-175 ООО «РН-Пожарная безопасность», которая дислоцируется в поселке Суходол Сергиевского района Самарской области.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Тушение пожара до прибытия дежурного караула пожарной части осуществляется первичными средствами пожаротушения.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Контроль состояния воздушной среды при обслуживании, проведении аварийных и ремонтных работ на нефтепроводе осуществления индивидуальными переносными газоанализаторами во взрывозащищенном исполнении.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защиты персонала, проектируемого технологического оборудования и сооружений предусматривается: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подземная прокладка нефтепровода;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размещение проектируемых сооружений с учетом категории по </w:t>
      </w:r>
      <w:proofErr w:type="spellStart"/>
      <w:r w:rsidRPr="001F49FC">
        <w:rPr>
          <w:rFonts w:ascii="Times New Roman" w:eastAsia="Calibri" w:hAnsi="Times New Roman" w:cs="Times New Roman"/>
          <w:sz w:val="12"/>
          <w:szCs w:val="12"/>
        </w:rPr>
        <w:t>взрывопожароопасности</w:t>
      </w:r>
      <w:proofErr w:type="spellEnd"/>
      <w:r w:rsidRPr="001F49FC">
        <w:rPr>
          <w:rFonts w:ascii="Times New Roman" w:eastAsia="Calibri" w:hAnsi="Times New Roman" w:cs="Times New Roman"/>
          <w:sz w:val="12"/>
          <w:szCs w:val="12"/>
        </w:rPr>
        <w:t xml:space="preserve"> и с обеспечением необходимых по нормам проходов и с учетом требуемых противопожарных разрывов;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применение конструкций и материалов, соответствующих </w:t>
      </w:r>
      <w:proofErr w:type="gramStart"/>
      <w:r w:rsidRPr="001F49FC">
        <w:rPr>
          <w:rFonts w:ascii="Times New Roman" w:eastAsia="Calibri" w:hAnsi="Times New Roman" w:cs="Times New Roman"/>
          <w:sz w:val="12"/>
          <w:szCs w:val="12"/>
        </w:rPr>
        <w:t>природно-климатическим</w:t>
      </w:r>
      <w:proofErr w:type="gramEnd"/>
      <w:r w:rsidRPr="001F49FC">
        <w:rPr>
          <w:rFonts w:ascii="Times New Roman" w:eastAsia="Calibri" w:hAnsi="Times New Roman" w:cs="Times New Roman"/>
          <w:sz w:val="12"/>
          <w:szCs w:val="12"/>
        </w:rPr>
        <w:t xml:space="preserve"> и геологическим условия района строительства;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опорные конструкции приняты несгораемыми;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эвакуация персонала из зоны поражения.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Основными способами защиты персонала от воздействия АХОВ в условиях химического заражения являются: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обучение персонала порядку и правилам поведения в условиях возникновения аварий с АХОВ;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w:t>
      </w:r>
      <w:proofErr w:type="gramStart"/>
      <w:r w:rsidRPr="001F49FC">
        <w:rPr>
          <w:rFonts w:ascii="Times New Roman" w:eastAsia="Calibri" w:hAnsi="Times New Roman" w:cs="Times New Roman"/>
          <w:sz w:val="12"/>
          <w:szCs w:val="12"/>
        </w:rPr>
        <w:t>контроль за</w:t>
      </w:r>
      <w:proofErr w:type="gramEnd"/>
      <w:r w:rsidRPr="001F49FC">
        <w:rPr>
          <w:rFonts w:ascii="Times New Roman" w:eastAsia="Calibri" w:hAnsi="Times New Roman" w:cs="Times New Roman"/>
          <w:sz w:val="12"/>
          <w:szCs w:val="12"/>
        </w:rPr>
        <w:t xml:space="preserve"> содержанием в воздухе опасных веществ переносными газоанализаторами;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обеспечение обслуживающего персонала средствами индивидуальной защиты;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использование индивидуальных средств защиты;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прогнозирование зон действия поражающих факторов возможных аварий;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своевременное оповещение обслуживающего персонала об авариях с АХОВ;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эвакуация персонала из зоны заражения.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7.4.</w:t>
      </w: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Таблица 7.4</w:t>
      </w:r>
    </w:p>
    <w:tbl>
      <w:tblPr>
        <w:tblStyle w:val="212"/>
        <w:tblW w:w="7513" w:type="dxa"/>
        <w:tblInd w:w="108" w:type="dxa"/>
        <w:tblLook w:val="01E0" w:firstRow="1" w:lastRow="1" w:firstColumn="1" w:lastColumn="1" w:noHBand="0" w:noVBand="0"/>
      </w:tblPr>
      <w:tblGrid>
        <w:gridCol w:w="1418"/>
        <w:gridCol w:w="6095"/>
      </w:tblGrid>
      <w:tr w:rsidR="001F49FC" w:rsidRPr="001F49FC" w:rsidTr="00AE38F6">
        <w:trPr>
          <w:trHeight w:val="20"/>
        </w:trPr>
        <w:tc>
          <w:tcPr>
            <w:tcW w:w="944" w:type="pct"/>
          </w:tcPr>
          <w:p w:rsidR="001F49FC" w:rsidRPr="001F49FC" w:rsidRDefault="001F49FC" w:rsidP="001F49FC">
            <w:pPr>
              <w:tabs>
                <w:tab w:val="left" w:pos="284"/>
              </w:tabs>
              <w:rPr>
                <w:rFonts w:ascii="Times New Roman" w:eastAsia="Calibri" w:hAnsi="Times New Roman" w:cs="Times New Roman"/>
                <w:bCs/>
                <w:sz w:val="12"/>
                <w:szCs w:val="12"/>
                <w:lang w:val="x-none"/>
              </w:rPr>
            </w:pPr>
            <w:r w:rsidRPr="001F49FC">
              <w:rPr>
                <w:rFonts w:ascii="Times New Roman" w:eastAsia="Calibri" w:hAnsi="Times New Roman" w:cs="Times New Roman"/>
                <w:bCs/>
                <w:sz w:val="12"/>
                <w:szCs w:val="12"/>
                <w:lang w:val="x-none"/>
              </w:rPr>
              <w:t>Наименование природного процесса, опасного природного явления</w:t>
            </w:r>
          </w:p>
        </w:tc>
        <w:tc>
          <w:tcPr>
            <w:tcW w:w="4056" w:type="pct"/>
          </w:tcPr>
          <w:p w:rsidR="001F49FC" w:rsidRPr="001F49FC" w:rsidRDefault="001F49FC" w:rsidP="001F49FC">
            <w:pPr>
              <w:tabs>
                <w:tab w:val="left" w:pos="284"/>
              </w:tabs>
              <w:rPr>
                <w:rFonts w:ascii="Times New Roman" w:eastAsia="Calibri" w:hAnsi="Times New Roman" w:cs="Times New Roman"/>
                <w:bCs/>
                <w:sz w:val="12"/>
                <w:szCs w:val="12"/>
                <w:lang w:val="x-none"/>
              </w:rPr>
            </w:pPr>
            <w:r w:rsidRPr="001F49FC">
              <w:rPr>
                <w:rFonts w:ascii="Times New Roman" w:eastAsia="Calibri" w:hAnsi="Times New Roman" w:cs="Times New Roman"/>
                <w:bCs/>
                <w:sz w:val="12"/>
                <w:szCs w:val="12"/>
                <w:lang w:val="x-none"/>
              </w:rPr>
              <w:t>Мероприятия по инженерной защите</w:t>
            </w:r>
          </w:p>
        </w:tc>
      </w:tr>
      <w:tr w:rsidR="001F49FC" w:rsidRPr="001F49FC" w:rsidTr="00AE38F6">
        <w:trPr>
          <w:trHeight w:val="20"/>
        </w:trPr>
        <w:tc>
          <w:tcPr>
            <w:tcW w:w="94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Сильный ветер</w:t>
            </w:r>
          </w:p>
        </w:tc>
        <w:tc>
          <w:tcPr>
            <w:tcW w:w="4056" w:type="pct"/>
          </w:tcPr>
          <w:p w:rsidR="001F49FC" w:rsidRPr="001F49FC" w:rsidRDefault="001F49FC" w:rsidP="001F49FC">
            <w:pPr>
              <w:tabs>
                <w:tab w:val="left" w:pos="284"/>
              </w:tabs>
              <w:rPr>
                <w:rFonts w:ascii="Times New Roman" w:eastAsia="Calibri" w:hAnsi="Times New Roman" w:cs="Times New Roman"/>
                <w:bCs/>
                <w:sz w:val="12"/>
                <w:szCs w:val="12"/>
              </w:rPr>
            </w:pPr>
            <w:r w:rsidRPr="001F49FC">
              <w:rPr>
                <w:rFonts w:ascii="Times New Roman" w:eastAsia="Calibri" w:hAnsi="Times New Roman" w:cs="Times New Roman"/>
                <w:sz w:val="12"/>
                <w:szCs w:val="12"/>
              </w:rPr>
              <w:t>Строительство проектируемого объекта ведется с учетом района по ветровым нагрузкам. Подземная прокладка трубопровода. Для предотвращения повреждения кабелей ЭХЗ прокладка их осуществляется в траншее на глубине 0,7 м. Закрепление стоек в свайном фундаменте бетоном класса прочности В15 марками.</w:t>
            </w:r>
          </w:p>
        </w:tc>
      </w:tr>
      <w:tr w:rsidR="001F49FC" w:rsidRPr="001F49FC" w:rsidTr="00AE38F6">
        <w:trPr>
          <w:trHeight w:val="20"/>
        </w:trPr>
        <w:tc>
          <w:tcPr>
            <w:tcW w:w="94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Сильный ливень</w:t>
            </w:r>
          </w:p>
        </w:tc>
        <w:tc>
          <w:tcPr>
            <w:tcW w:w="405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Отвод поверхностных вод по естественному и спланированному рельефу в сторону естественного понижения. </w:t>
            </w:r>
          </w:p>
          <w:p w:rsidR="001F49FC" w:rsidRPr="001F49FC" w:rsidRDefault="001F49FC" w:rsidP="001F49FC">
            <w:pPr>
              <w:tabs>
                <w:tab w:val="left" w:pos="284"/>
              </w:tabs>
              <w:rPr>
                <w:rFonts w:ascii="Times New Roman" w:eastAsia="Calibri" w:hAnsi="Times New Roman" w:cs="Times New Roman"/>
                <w:bCs/>
                <w:sz w:val="12"/>
                <w:szCs w:val="12"/>
              </w:rPr>
            </w:pPr>
            <w:r w:rsidRPr="001F49FC">
              <w:rPr>
                <w:rFonts w:ascii="Times New Roman" w:eastAsia="Calibri" w:hAnsi="Times New Roman" w:cs="Times New Roman"/>
                <w:bCs/>
                <w:sz w:val="12"/>
                <w:szCs w:val="12"/>
              </w:rPr>
              <w:t>Для защиты котлованов от попадания в них ливневых вод, ухудшающих условия работы закрепления, предусматривается устройство глиняного замка.</w:t>
            </w:r>
          </w:p>
        </w:tc>
      </w:tr>
      <w:tr w:rsidR="001F49FC" w:rsidRPr="001F49FC" w:rsidTr="00AE38F6">
        <w:trPr>
          <w:trHeight w:val="20"/>
        </w:trPr>
        <w:tc>
          <w:tcPr>
            <w:tcW w:w="94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Подтопление</w:t>
            </w:r>
          </w:p>
        </w:tc>
        <w:tc>
          <w:tcPr>
            <w:tcW w:w="405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Материальное исполнение нефтепровода принято из стали повышенной коррозионной стойкости. Применение бетона марки по водонепроницаемости – W6, W4. Поверхности железобетонных стоек СОН покрываются кремнийорганической эмалью КО-174 в два слоя. Установка </w:t>
            </w:r>
            <w:proofErr w:type="spellStart"/>
            <w:r w:rsidRPr="001F49FC">
              <w:rPr>
                <w:rFonts w:ascii="Times New Roman" w:eastAsia="Calibri" w:hAnsi="Times New Roman" w:cs="Times New Roman"/>
                <w:sz w:val="12"/>
                <w:szCs w:val="12"/>
              </w:rPr>
              <w:t>пригруза</w:t>
            </w:r>
            <w:proofErr w:type="spellEnd"/>
            <w:r w:rsidRPr="001F49FC">
              <w:rPr>
                <w:rFonts w:ascii="Times New Roman" w:eastAsia="Calibri" w:hAnsi="Times New Roman" w:cs="Times New Roman"/>
                <w:sz w:val="12"/>
                <w:szCs w:val="12"/>
              </w:rPr>
              <w:t xml:space="preserve"> на нефтепроводе при переходе через реку.</w:t>
            </w:r>
          </w:p>
        </w:tc>
      </w:tr>
      <w:tr w:rsidR="001F49FC" w:rsidRPr="001F49FC" w:rsidTr="00AE38F6">
        <w:trPr>
          <w:trHeight w:val="20"/>
        </w:trPr>
        <w:tc>
          <w:tcPr>
            <w:tcW w:w="94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Сильный снег</w:t>
            </w:r>
          </w:p>
        </w:tc>
        <w:tc>
          <w:tcPr>
            <w:tcW w:w="405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Строительство проектируемого объекта ведется с учетом района по снеговой нагрузке. Кабельные сооружения защищаются тем же способом, что и при сильном ветре. </w:t>
            </w:r>
          </w:p>
        </w:tc>
      </w:tr>
      <w:tr w:rsidR="001F49FC" w:rsidRPr="001F49FC" w:rsidTr="00AE38F6">
        <w:trPr>
          <w:trHeight w:val="20"/>
        </w:trPr>
        <w:tc>
          <w:tcPr>
            <w:tcW w:w="94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Сильный мороз</w:t>
            </w:r>
          </w:p>
        </w:tc>
        <w:tc>
          <w:tcPr>
            <w:tcW w:w="405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Подземная прокладка трубопровода. Применение бетона марки по морозостойкости F200.</w:t>
            </w:r>
          </w:p>
        </w:tc>
      </w:tr>
      <w:tr w:rsidR="001F49FC" w:rsidRPr="001F49FC" w:rsidTr="00AE38F6">
        <w:trPr>
          <w:trHeight w:val="20"/>
        </w:trPr>
        <w:tc>
          <w:tcPr>
            <w:tcW w:w="94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Пучение грунтов</w:t>
            </w:r>
          </w:p>
        </w:tc>
        <w:tc>
          <w:tcPr>
            <w:tcW w:w="4056" w:type="pct"/>
          </w:tcPr>
          <w:p w:rsidR="001F49FC" w:rsidRPr="001F49FC" w:rsidRDefault="001F49FC" w:rsidP="001F49FC">
            <w:pPr>
              <w:tabs>
                <w:tab w:val="left" w:pos="284"/>
              </w:tabs>
              <w:rPr>
                <w:rFonts w:ascii="Times New Roman" w:eastAsia="Calibri" w:hAnsi="Times New Roman" w:cs="Times New Roman"/>
                <w:bCs/>
                <w:sz w:val="12"/>
                <w:szCs w:val="12"/>
              </w:rPr>
            </w:pPr>
            <w:r w:rsidRPr="001F49FC">
              <w:rPr>
                <w:rFonts w:ascii="Times New Roman" w:eastAsia="Calibri" w:hAnsi="Times New Roman" w:cs="Times New Roman"/>
                <w:sz w:val="12"/>
                <w:szCs w:val="12"/>
              </w:rPr>
              <w:t xml:space="preserve">Для обратной засыпки, подсыпок применять </w:t>
            </w:r>
            <w:proofErr w:type="spellStart"/>
            <w:r w:rsidRPr="001F49FC">
              <w:rPr>
                <w:rFonts w:ascii="Times New Roman" w:eastAsia="Calibri" w:hAnsi="Times New Roman" w:cs="Times New Roman"/>
                <w:sz w:val="12"/>
                <w:szCs w:val="12"/>
              </w:rPr>
              <w:t>непучинистый</w:t>
            </w:r>
            <w:proofErr w:type="spellEnd"/>
            <w:r w:rsidRPr="001F49FC">
              <w:rPr>
                <w:rFonts w:ascii="Times New Roman" w:eastAsia="Calibri" w:hAnsi="Times New Roman" w:cs="Times New Roman"/>
                <w:sz w:val="12"/>
                <w:szCs w:val="12"/>
              </w:rPr>
              <w:t xml:space="preserve">, </w:t>
            </w:r>
            <w:proofErr w:type="spellStart"/>
            <w:r w:rsidRPr="001F49FC">
              <w:rPr>
                <w:rFonts w:ascii="Times New Roman" w:eastAsia="Calibri" w:hAnsi="Times New Roman" w:cs="Times New Roman"/>
                <w:sz w:val="12"/>
                <w:szCs w:val="12"/>
              </w:rPr>
              <w:t>непросадочный</w:t>
            </w:r>
            <w:proofErr w:type="spellEnd"/>
            <w:r w:rsidRPr="001F49FC">
              <w:rPr>
                <w:rFonts w:ascii="Times New Roman" w:eastAsia="Calibri" w:hAnsi="Times New Roman" w:cs="Times New Roman"/>
                <w:sz w:val="12"/>
                <w:szCs w:val="12"/>
              </w:rPr>
              <w:t xml:space="preserve">, </w:t>
            </w:r>
            <w:proofErr w:type="spellStart"/>
            <w:r w:rsidRPr="001F49FC">
              <w:rPr>
                <w:rFonts w:ascii="Times New Roman" w:eastAsia="Calibri" w:hAnsi="Times New Roman" w:cs="Times New Roman"/>
                <w:sz w:val="12"/>
                <w:szCs w:val="12"/>
              </w:rPr>
              <w:t>ненабухающий</w:t>
            </w:r>
            <w:proofErr w:type="spellEnd"/>
            <w:r w:rsidRPr="001F49FC">
              <w:rPr>
                <w:rFonts w:ascii="Times New Roman" w:eastAsia="Calibri" w:hAnsi="Times New Roman" w:cs="Times New Roman"/>
                <w:sz w:val="12"/>
                <w:szCs w:val="12"/>
              </w:rPr>
              <w:t xml:space="preserve"> грунт, </w:t>
            </w:r>
            <w:r w:rsidRPr="001F49FC">
              <w:rPr>
                <w:rFonts w:ascii="Times New Roman" w:eastAsia="Calibri" w:hAnsi="Times New Roman" w:cs="Times New Roman"/>
                <w:bCs/>
                <w:sz w:val="12"/>
                <w:szCs w:val="12"/>
              </w:rPr>
              <w:t xml:space="preserve">уплотнение производить в соответствии с требованиями п. 17 </w:t>
            </w:r>
            <w:hyperlink r:id="rId11" w:tooltip="СП 45.13330.2012 Земляные сооружения, основания и фундаменты &#10;C 01.01.2013 действует." w:history="1">
              <w:r w:rsidRPr="001F49FC">
                <w:rPr>
                  <w:rFonts w:ascii="Times New Roman" w:eastAsia="Calibri" w:hAnsi="Times New Roman" w:cs="Times New Roman"/>
                  <w:bCs/>
                  <w:color w:val="0000FF" w:themeColor="hyperlink"/>
                  <w:sz w:val="12"/>
                  <w:szCs w:val="12"/>
                  <w:u w:val="single"/>
                </w:rPr>
                <w:t>СП 45.13330</w:t>
              </w:r>
            </w:hyperlink>
            <w:r w:rsidRPr="001F49FC">
              <w:rPr>
                <w:rFonts w:ascii="Times New Roman" w:eastAsia="Calibri" w:hAnsi="Times New Roman" w:cs="Times New Roman"/>
                <w:bCs/>
                <w:sz w:val="12"/>
                <w:szCs w:val="12"/>
              </w:rPr>
              <w:t xml:space="preserve">.2017 с коэффициентом уплотнения </w:t>
            </w:r>
            <w:proofErr w:type="spellStart"/>
            <w:r w:rsidRPr="001F49FC">
              <w:rPr>
                <w:rFonts w:ascii="Times New Roman" w:eastAsia="Calibri" w:hAnsi="Times New Roman" w:cs="Times New Roman"/>
                <w:bCs/>
                <w:iCs/>
                <w:sz w:val="12"/>
                <w:szCs w:val="12"/>
              </w:rPr>
              <w:t>k</w:t>
            </w:r>
            <w:r w:rsidRPr="001F49FC">
              <w:rPr>
                <w:rFonts w:ascii="Times New Roman" w:eastAsia="Calibri" w:hAnsi="Times New Roman" w:cs="Times New Roman"/>
                <w:bCs/>
                <w:iCs/>
                <w:sz w:val="12"/>
                <w:szCs w:val="12"/>
                <w:vertAlign w:val="subscript"/>
              </w:rPr>
              <w:t>y</w:t>
            </w:r>
            <w:proofErr w:type="spellEnd"/>
            <w:r w:rsidRPr="001F49FC">
              <w:rPr>
                <w:rFonts w:ascii="Times New Roman" w:eastAsia="Calibri" w:hAnsi="Times New Roman" w:cs="Times New Roman"/>
                <w:bCs/>
                <w:iCs/>
                <w:sz w:val="12"/>
                <w:szCs w:val="12"/>
              </w:rPr>
              <w:t xml:space="preserve"> </w:t>
            </w:r>
            <w:r w:rsidRPr="001F49FC">
              <w:rPr>
                <w:rFonts w:ascii="Times New Roman" w:eastAsia="Calibri" w:hAnsi="Times New Roman" w:cs="Times New Roman"/>
                <w:bCs/>
                <w:sz w:val="12"/>
                <w:szCs w:val="12"/>
              </w:rPr>
              <w:t>не менее 0,95.</w:t>
            </w:r>
          </w:p>
        </w:tc>
      </w:tr>
    </w:tbl>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xml:space="preserve">»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w:t>
      </w:r>
      <w:proofErr w:type="gramStart"/>
      <w:r w:rsidRPr="001F49FC">
        <w:rPr>
          <w:rFonts w:ascii="Times New Roman" w:eastAsia="Calibri" w:hAnsi="Times New Roman" w:cs="Times New Roman"/>
          <w:sz w:val="12"/>
          <w:szCs w:val="12"/>
        </w:rPr>
        <w:t>приведены в приложении В. Указанный резерв материальных средств является</w:t>
      </w:r>
      <w:proofErr w:type="gramEnd"/>
      <w:r w:rsidRPr="001F49FC">
        <w:rPr>
          <w:rFonts w:ascii="Times New Roman" w:eastAsia="Calibri" w:hAnsi="Times New Roman" w:cs="Times New Roman"/>
          <w:sz w:val="12"/>
          <w:szCs w:val="12"/>
        </w:rPr>
        <w:t xml:space="preserve"> достаточным и обеспечивает возможность ликвидации аварийных ситуаций на проектируемом объекте.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При необходимости, для ликвидации (локализации) аварий и их последствий в случаях ЧС привлекаются технические средства и силы специализированных организаций, с которыми заключены следующие договора: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 xml:space="preserve">- 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w:t>
      </w:r>
      <w:proofErr w:type="spellStart"/>
      <w:r w:rsidRPr="001F49FC">
        <w:rPr>
          <w:rFonts w:ascii="Times New Roman" w:eastAsia="Calibri" w:hAnsi="Times New Roman" w:cs="Times New Roman"/>
          <w:sz w:val="12"/>
          <w:szCs w:val="12"/>
        </w:rPr>
        <w:t>нефтегазодобычи</w:t>
      </w:r>
      <w:proofErr w:type="spellEnd"/>
      <w:r w:rsidRPr="001F49FC">
        <w:rPr>
          <w:rFonts w:ascii="Times New Roman" w:eastAsia="Calibri" w:hAnsi="Times New Roman" w:cs="Times New Roman"/>
          <w:sz w:val="12"/>
          <w:szCs w:val="12"/>
        </w:rPr>
        <w:t xml:space="preserve">, работы по ликвидации открытых нефтяных и газовых фонтанов, проведение аварийно-технических работ в </w:t>
      </w:r>
      <w:proofErr w:type="spellStart"/>
      <w:r w:rsidRPr="001F49FC">
        <w:rPr>
          <w:rFonts w:ascii="Times New Roman" w:eastAsia="Calibri" w:hAnsi="Times New Roman" w:cs="Times New Roman"/>
          <w:sz w:val="12"/>
          <w:szCs w:val="12"/>
        </w:rPr>
        <w:t>газовзрывоопасной</w:t>
      </w:r>
      <w:proofErr w:type="spellEnd"/>
      <w:r w:rsidRPr="001F49FC">
        <w:rPr>
          <w:rFonts w:ascii="Times New Roman" w:eastAsia="Calibri" w:hAnsi="Times New Roman" w:cs="Times New Roman"/>
          <w:sz w:val="12"/>
          <w:szCs w:val="12"/>
        </w:rPr>
        <w:t xml:space="preserve"> среде, требующие применения средств индивидуальной защиты и специального оборудования;</w:t>
      </w:r>
      <w:proofErr w:type="gramEnd"/>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договор с ООО «РН-Сервис-Экология» на оказание природоохранных услуг (мероприятия по ликвидации разливов нефтесодержащей жидкости);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Решение о привлечении специализированных служб и формирований принимается КЧС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исходя из условий оперативной обстановки и масштабов аварии.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Основными задачами системы оповещения являются: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lastRenderedPageBreak/>
        <w:t>- 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принятие первоочередных мер в аварийной ситуации по спасению персонала, безаварийной остановке производства и локализации аварии.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Средствами получения информации об аварии на проектируемом объекте являются: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сигналы системы телемеханики;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сообщение от первого обнаружившего (очевидца, пострадавшего, анонимного источника) аварийную ситуацию.</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Обслуживающий персонал обеспечен портативной радиостанцией и сотовой связью, c использованием которых обеспечивается связь во время выездов на объект проектирования. Работа радиостанции обеспечивается базовыми станциями существующей сети радиотелефонной связи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Организация сотовой связи обеспечивается существующей сетью оператора GSM/GPRS-связи ПАО «Мегафон».</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случае возникновения ЧС на проектируемом объекте порядок оповещения предусматривается по следующей схеме:</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первый обнаруживший (очевидец, пострадавший, анонимный источник) аварийную ситуацию по средствам радиосвязи, сотовой связи, речевого сообщения информирует дежурного оператора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диспетчера ЦЭРТ-1;</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оператор, получив сигнал о ЧС, немедленно оповещает: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 средствам телефонной связи, радиосвязи, сотовой связи начальника, мастера УПСВ;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 средствам телефонной связи дежурного оператора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диспетчера ЦЭРТ-1;</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 средствам радиосвязи, сотовой связи персонал, находящийся на трассе нефтепровода;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по средствам телефонной связи диспетчера ПЧ-175 ООО «РН-Пожарная безопасность» (при необходимости), дежурного скорой медицинской помощи (при необходимости);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диспетчер ЦЭРТ-1 получив сигнал о ЧС, немедленно оповещает по средствам телефонной связи начальника ЦЭРТ-1, дежурного оператора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дежурного оператора УПСВ «Козловская», диспетчера РИТС СГМ, диспетчера ПЧ-175 ООО «РН-Пожарная безопасность» (при необходимости), дежурного скорой медицинской помощи (при необходимости);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диспетчер РИТС СГМ, получив сигнал о ЧС, немедленно оповещает по средствам телефонной связи начальника смены ЦИТС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начальник смены ЦИТС, получив сигнал о ЧС, немедленно оповещает по средствам телефонной связи начальника ЦИТС;</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диспетчер ДДС по указанию начальника смены ЦИТС по средствам телефонной связи оповещает диспетчера цеха по ликвидации аварий и их последствий - аварийно-спасательное формирование (ЦЛАП-АСФ), диспетчер</w:t>
      </w:r>
      <w:proofErr w:type="gramStart"/>
      <w:r w:rsidRPr="001F49FC">
        <w:rPr>
          <w:rFonts w:ascii="Times New Roman" w:eastAsia="Calibri" w:hAnsi="Times New Roman" w:cs="Times New Roman"/>
          <w:sz w:val="12"/>
          <w:szCs w:val="12"/>
        </w:rPr>
        <w:t>а ООО</w:t>
      </w:r>
      <w:proofErr w:type="gramEnd"/>
      <w:r w:rsidRPr="001F49FC">
        <w:rPr>
          <w:rFonts w:ascii="Times New Roman" w:eastAsia="Calibri" w:hAnsi="Times New Roman" w:cs="Times New Roman"/>
          <w:sz w:val="12"/>
          <w:szCs w:val="12"/>
        </w:rPr>
        <w:t xml:space="preserve"> «РН Сервис-Экология», диспетчера ФГУ АСФ Северо-восточная противофонтанная военизированная часть (СВПФВЧ);</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диспетчер ДДС по указанию руководителя (заместителя)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по средствам телефонной связи информирует диспетчера ЕДДС муниципального района Сергиевский, ГУ МЧС России по Самарской области, силы привлекаемых организаций (ПАСФ).</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При получении сигнала об аварийной ситуации от систем телемеханики диспетчер ЦЭРТ-1 немедленно оповещает по средствам телефонной связи оператора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оператора УПСВ «Козловская», диспетчера ПЧ-175 ООО «РН-Пожарная безопасность», диспетчера РИТС СГМ. Далее порядок оповещения такой же, что и выше описанный.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Оповещение местных и территориальных органов власти, оперативных служб, руководства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и т.д. осуществляется с использованием средств телефонной связи.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Информация о ЧС доводится со следующими временными характеристиками: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обобщенная информация о событиях за сутки при ведении работ по ликвидации ЧС – к 16 часам каждых суток.</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Строительство пунктов управления производственным процессом проектной документацией не предусматривается. Централизованный </w:t>
      </w:r>
      <w:proofErr w:type="gramStart"/>
      <w:r w:rsidRPr="001F49FC">
        <w:rPr>
          <w:rFonts w:ascii="Times New Roman" w:eastAsia="Calibri" w:hAnsi="Times New Roman" w:cs="Times New Roman"/>
          <w:sz w:val="12"/>
          <w:szCs w:val="12"/>
        </w:rPr>
        <w:t>контроль за</w:t>
      </w:r>
      <w:proofErr w:type="gramEnd"/>
      <w:r w:rsidRPr="001F49FC">
        <w:rPr>
          <w:rFonts w:ascii="Times New Roman" w:eastAsia="Calibri" w:hAnsi="Times New Roman" w:cs="Times New Roman"/>
          <w:sz w:val="12"/>
          <w:szCs w:val="12"/>
        </w:rPr>
        <w:t xml:space="preserve"> работой проектируемых сооружений предусматривается осуществлять из диспетчерского пункта ЦЭРТ-1. Диспетчерский пункт, в котором расположен пульт управления, расположен вне зоны действия поражающих факторов при авариях на проектируемых сооружениях.</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связи с вышеизложенным, специальных мероприятий по защите операторной, как пункта управления производственным процессом, от негативных последствий аварийных ситуаций в проектной документации не предусматривается.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к проектируемым сооружениям. Существующая дорожная сеть в районе проектируемых сооружений обеспечивает проезд транспортных средств. 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right"/>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noProof/>
          <w:sz w:val="12"/>
          <w:szCs w:val="12"/>
          <w:lang w:eastAsia="ru-RU"/>
        </w:rPr>
        <w:drawing>
          <wp:inline distT="0" distB="0" distL="0" distR="0" wp14:anchorId="25562112" wp14:editId="743F74EB">
            <wp:extent cx="310551" cy="24585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51" cy="245853"/>
                    </a:xfrm>
                    <a:prstGeom prst="rect">
                      <a:avLst/>
                    </a:prstGeom>
                    <a:noFill/>
                  </pic:spPr>
                </pic:pic>
              </a:graphicData>
            </a:graphic>
          </wp:inline>
        </w:drawing>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АКЦИОНЕРНОЕ ОБЩЕСТВО</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«РОССИЙСКИЙ ГОСУДАРСТВЕННЫЙ ЦЕНТР ИНВЕНТАРИЗАЦИИ</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И УЧЕТА ОБЪЕКТОВ НЕДВИЖИМОСТИ – Федеральное бюро технической инвентаризации»</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АО «РОСТЕХИНВЕНТАРИЗАЦИЯ – ФЕДЕРАЛЬНОЕ БТИ»</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СРЕДНЕ-ВОЛЖСКИЙ ФИЛИАЛ САМАРСКОЕ ОБЛАСТНОЕ ОТДЕЛЕНИЕ</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ДОКУМЕНТАЦИЯ ПО ПЛАНИРОВКЕ ТЕРРИТОРИИ</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для размещения объекта</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4890П: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(замена подводного перехода через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На территории сельского поселения Захаркино муниципального района Сергиевский  Самарской области</w:t>
      </w: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b/>
          <w:sz w:val="12"/>
          <w:szCs w:val="12"/>
        </w:rPr>
      </w:pPr>
      <w:r w:rsidRPr="001F49FC">
        <w:rPr>
          <w:rFonts w:ascii="Times New Roman" w:eastAsia="Calibri" w:hAnsi="Times New Roman" w:cs="Times New Roman"/>
          <w:b/>
          <w:sz w:val="12"/>
          <w:szCs w:val="12"/>
        </w:rPr>
        <w:lastRenderedPageBreak/>
        <w:t>Книга 3. Проект межевания территории</w:t>
      </w:r>
    </w:p>
    <w:p w:rsidR="001F49FC" w:rsidRPr="001F49FC" w:rsidRDefault="001F49FC" w:rsidP="001F49FC">
      <w:pPr>
        <w:tabs>
          <w:tab w:val="left" w:pos="284"/>
        </w:tabs>
        <w:spacing w:after="0" w:line="240" w:lineRule="auto"/>
        <w:jc w:val="center"/>
        <w:rPr>
          <w:rFonts w:ascii="Times New Roman" w:eastAsia="Calibri" w:hAnsi="Times New Roman" w:cs="Times New Roman"/>
          <w:b/>
          <w:sz w:val="12"/>
          <w:szCs w:val="12"/>
        </w:rPr>
      </w:pP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Начальник отдела                                                                                                 Т.А. </w:t>
      </w:r>
      <w:proofErr w:type="spellStart"/>
      <w:r w:rsidRPr="001F49FC">
        <w:rPr>
          <w:rFonts w:ascii="Times New Roman" w:eastAsia="Calibri" w:hAnsi="Times New Roman" w:cs="Times New Roman"/>
          <w:sz w:val="12"/>
          <w:szCs w:val="12"/>
        </w:rPr>
        <w:t>Лысенкова</w:t>
      </w:r>
      <w:proofErr w:type="spellEnd"/>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Инженер по землеустройству                                                                              Л.А. </w:t>
      </w:r>
      <w:proofErr w:type="spellStart"/>
      <w:r w:rsidRPr="001F49FC">
        <w:rPr>
          <w:rFonts w:ascii="Times New Roman" w:eastAsia="Calibri" w:hAnsi="Times New Roman" w:cs="Times New Roman"/>
          <w:sz w:val="12"/>
          <w:szCs w:val="12"/>
        </w:rPr>
        <w:t>Кокуркина</w:t>
      </w:r>
      <w:proofErr w:type="spellEnd"/>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center"/>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Самара 2019г.</w:t>
      </w:r>
    </w:p>
    <w:p w:rsidR="001F49FC" w:rsidRPr="001F49FC" w:rsidRDefault="001F49FC" w:rsidP="001F49FC">
      <w:pPr>
        <w:tabs>
          <w:tab w:val="left" w:pos="284"/>
        </w:tabs>
        <w:spacing w:after="0" w:line="240" w:lineRule="auto"/>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Основная часть проекта планировки территории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876"/>
        <w:gridCol w:w="837"/>
      </w:tblGrid>
      <w:tr w:rsidR="001F49FC" w:rsidRPr="001F49FC" w:rsidTr="00AE38F6">
        <w:tc>
          <w:tcPr>
            <w:tcW w:w="1800"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w:t>
            </w:r>
            <w:proofErr w:type="gramStart"/>
            <w:r w:rsidRPr="001F49FC">
              <w:rPr>
                <w:rFonts w:ascii="Times New Roman" w:eastAsia="Calibri" w:hAnsi="Times New Roman" w:cs="Times New Roman"/>
                <w:sz w:val="12"/>
                <w:szCs w:val="12"/>
              </w:rPr>
              <w:t>п</w:t>
            </w:r>
            <w:proofErr w:type="gramEnd"/>
            <w:r w:rsidRPr="001F49FC">
              <w:rPr>
                <w:rFonts w:ascii="Times New Roman" w:eastAsia="Calibri" w:hAnsi="Times New Roman" w:cs="Times New Roman"/>
                <w:sz w:val="12"/>
                <w:szCs w:val="12"/>
              </w:rPr>
              <w:t>/п</w:t>
            </w:r>
          </w:p>
        </w:tc>
        <w:tc>
          <w:tcPr>
            <w:tcW w:w="4876"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Наименование</w:t>
            </w:r>
          </w:p>
        </w:tc>
        <w:tc>
          <w:tcPr>
            <w:tcW w:w="837"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Лист</w:t>
            </w:r>
          </w:p>
        </w:tc>
      </w:tr>
      <w:tr w:rsidR="001F49FC" w:rsidRPr="001F49FC" w:rsidTr="00AE38F6">
        <w:tc>
          <w:tcPr>
            <w:tcW w:w="7513" w:type="dxa"/>
            <w:gridSpan w:val="3"/>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Раздел 1 «Проект планировки территории. Графическая часть»</w:t>
            </w:r>
          </w:p>
        </w:tc>
      </w:tr>
      <w:tr w:rsidR="001F49FC" w:rsidRPr="001F49FC" w:rsidTr="00AE38F6">
        <w:tc>
          <w:tcPr>
            <w:tcW w:w="1800"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4876"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Чертеж межевания территории</w:t>
            </w:r>
          </w:p>
        </w:tc>
        <w:tc>
          <w:tcPr>
            <w:tcW w:w="837"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3</w:t>
            </w:r>
          </w:p>
        </w:tc>
      </w:tr>
      <w:tr w:rsidR="001F49FC" w:rsidRPr="001F49FC" w:rsidTr="00AE38F6">
        <w:tc>
          <w:tcPr>
            <w:tcW w:w="7513" w:type="dxa"/>
            <w:gridSpan w:val="3"/>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Раздел 2. «Положение о размещении линейных объектов»</w:t>
            </w:r>
          </w:p>
        </w:tc>
      </w:tr>
      <w:tr w:rsidR="001F49FC" w:rsidRPr="001F49FC" w:rsidTr="00AE38F6">
        <w:tc>
          <w:tcPr>
            <w:tcW w:w="1800"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4876"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Координаты образуемых частей земельных участков</w:t>
            </w:r>
          </w:p>
        </w:tc>
        <w:tc>
          <w:tcPr>
            <w:tcW w:w="837"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6</w:t>
            </w:r>
          </w:p>
        </w:tc>
      </w:tr>
      <w:tr w:rsidR="001F49FC" w:rsidRPr="001F49FC" w:rsidTr="00AE38F6">
        <w:tc>
          <w:tcPr>
            <w:tcW w:w="1800"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tc>
        <w:tc>
          <w:tcPr>
            <w:tcW w:w="4876"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Приложения</w:t>
            </w:r>
          </w:p>
        </w:tc>
        <w:tc>
          <w:tcPr>
            <w:tcW w:w="837" w:type="dxa"/>
          </w:tcPr>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tc>
      </w:tr>
    </w:tbl>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Исходно – разрешительная документация.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Основанием для разработки проекта межевания территории служит:</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r w:rsidRPr="001F49FC">
        <w:rPr>
          <w:rFonts w:ascii="Times New Roman" w:eastAsia="Calibri" w:hAnsi="Times New Roman" w:cs="Times New Roman"/>
          <w:sz w:val="12"/>
          <w:szCs w:val="12"/>
        </w:rPr>
        <w:tab/>
        <w:t>Договор на выполнение работ с ООО «</w:t>
      </w:r>
      <w:proofErr w:type="spellStart"/>
      <w:r w:rsidRPr="001F49FC">
        <w:rPr>
          <w:rFonts w:ascii="Times New Roman" w:eastAsia="Calibri" w:hAnsi="Times New Roman" w:cs="Times New Roman"/>
          <w:sz w:val="12"/>
          <w:szCs w:val="12"/>
        </w:rPr>
        <w:t>СамараНИПИнефть</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r w:rsidRPr="001F49FC">
        <w:rPr>
          <w:rFonts w:ascii="Times New Roman" w:eastAsia="Calibri" w:hAnsi="Times New Roman" w:cs="Times New Roman"/>
          <w:sz w:val="12"/>
          <w:szCs w:val="12"/>
        </w:rPr>
        <w:tab/>
        <w:t>Материалы инженерных изысканий.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r w:rsidRPr="001F49FC">
        <w:rPr>
          <w:rFonts w:ascii="Times New Roman" w:eastAsia="Calibri" w:hAnsi="Times New Roman" w:cs="Times New Roman"/>
          <w:sz w:val="12"/>
          <w:szCs w:val="12"/>
        </w:rPr>
        <w:tab/>
        <w:t>«Градостроительный кодекс РФ» №190-З от 29.12.2004г. (в редакции 2017г.).</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r w:rsidRPr="001F49FC">
        <w:rPr>
          <w:rFonts w:ascii="Times New Roman" w:eastAsia="Calibri" w:hAnsi="Times New Roman" w:cs="Times New Roman"/>
          <w:sz w:val="12"/>
          <w:szCs w:val="12"/>
        </w:rPr>
        <w:tab/>
        <w:t xml:space="preserve">Постановление Правительства </w:t>
      </w:r>
      <w:proofErr w:type="gramStart"/>
      <w:r w:rsidRPr="001F49FC">
        <w:rPr>
          <w:rFonts w:ascii="Times New Roman" w:eastAsia="Calibri" w:hAnsi="Times New Roman" w:cs="Times New Roman"/>
          <w:sz w:val="12"/>
          <w:szCs w:val="12"/>
        </w:rPr>
        <w:t>Р</w:t>
      </w:r>
      <w:proofErr w:type="gramEnd"/>
      <w:r w:rsidRPr="001F49FC">
        <w:rPr>
          <w:rFonts w:ascii="Times New Roman" w:eastAsia="Calibri" w:hAnsi="Times New Roman" w:cs="Times New Roman"/>
          <w:sz w:val="12"/>
          <w:szCs w:val="12"/>
        </w:rPr>
        <w:t xml:space="preserve"> №564 от 12.05.2017г.</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5.</w:t>
      </w:r>
      <w:r w:rsidRPr="001F49FC">
        <w:rPr>
          <w:rFonts w:ascii="Times New Roman" w:eastAsia="Calibri" w:hAnsi="Times New Roman" w:cs="Times New Roman"/>
          <w:sz w:val="12"/>
          <w:szCs w:val="12"/>
        </w:rPr>
        <w:tab/>
        <w:t>«Земельный кодекс РФ» №135-ФЗ от 25.10.2001г. (в редакции 2017г.).</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6.</w:t>
      </w:r>
      <w:r w:rsidRPr="001F49FC">
        <w:rPr>
          <w:rFonts w:ascii="Times New Roman" w:eastAsia="Calibri" w:hAnsi="Times New Roman" w:cs="Times New Roman"/>
          <w:sz w:val="12"/>
          <w:szCs w:val="12"/>
        </w:rPr>
        <w:tab/>
        <w:t>Сведения государственного кадастрового учета.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7.</w:t>
      </w:r>
      <w:r w:rsidRPr="001F49FC">
        <w:rPr>
          <w:rFonts w:ascii="Times New Roman" w:eastAsia="Calibri" w:hAnsi="Times New Roman" w:cs="Times New Roman"/>
          <w:sz w:val="12"/>
          <w:szCs w:val="12"/>
        </w:rPr>
        <w:tab/>
        <w:t>Топографическая съемка территории.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8.</w:t>
      </w:r>
      <w:r w:rsidRPr="001F49FC">
        <w:rPr>
          <w:rFonts w:ascii="Times New Roman" w:eastAsia="Calibri" w:hAnsi="Times New Roman" w:cs="Times New Roman"/>
          <w:sz w:val="12"/>
          <w:szCs w:val="12"/>
        </w:rPr>
        <w:tab/>
        <w:t>Правила землепользования и застройки сельского поселения Захаркино Сергиевского района Самарской области.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Основания для выполнения проекта межевания.</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xml:space="preserve">»: 4890П: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(замена подводного перехода через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согласно:</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4890П: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(замена подводного перехода через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муниципального района Сергиевский Самарской области (Приложение №1).</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Цели и задачи выполнения проекта межевания территории.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Сформированные земельные участки должны обеспечить:</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возможность долгосрочного использования земельного участка.</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В процессе межевания решаются следующие задачи: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Проектом межевания границ отображены:</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красные линии, утвержденные в составе проекта планировки территории;</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границы образуемых земельных участков и их частей.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ВЫВОДЫ ПО ПРОЕКТУ</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Настоящим проектом выполнено:</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Формирование границ образуемых и изменяемых земельных участков и их частей.</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1F49FC">
        <w:rPr>
          <w:rFonts w:ascii="Times New Roman" w:eastAsia="Calibri" w:hAnsi="Times New Roman" w:cs="Times New Roman"/>
          <w:sz w:val="12"/>
          <w:szCs w:val="12"/>
        </w:rPr>
        <w:t>Самаранефтегаз</w:t>
      </w:r>
      <w:proofErr w:type="spellEnd"/>
      <w:r w:rsidRPr="001F49FC">
        <w:rPr>
          <w:rFonts w:ascii="Times New Roman" w:eastAsia="Calibri" w:hAnsi="Times New Roman" w:cs="Times New Roman"/>
          <w:sz w:val="12"/>
          <w:szCs w:val="12"/>
        </w:rPr>
        <w:t xml:space="preserve">»: »: 4890П: «Техническое перевооружение напорного нефтепровода УПСВ </w:t>
      </w:r>
      <w:proofErr w:type="spellStart"/>
      <w:r w:rsidRPr="001F49FC">
        <w:rPr>
          <w:rFonts w:ascii="Times New Roman" w:eastAsia="Calibri" w:hAnsi="Times New Roman" w:cs="Times New Roman"/>
          <w:sz w:val="12"/>
          <w:szCs w:val="12"/>
        </w:rPr>
        <w:t>Екатериновская</w:t>
      </w:r>
      <w:proofErr w:type="spellEnd"/>
      <w:r w:rsidRPr="001F49FC">
        <w:rPr>
          <w:rFonts w:ascii="Times New Roman" w:eastAsia="Calibri" w:hAnsi="Times New Roman" w:cs="Times New Roman"/>
          <w:sz w:val="12"/>
          <w:szCs w:val="12"/>
        </w:rPr>
        <w:t xml:space="preserve"> – УПСВ Козловская (замена подводного перехода через р. </w:t>
      </w:r>
      <w:proofErr w:type="spellStart"/>
      <w:r w:rsidRPr="001F49FC">
        <w:rPr>
          <w:rFonts w:ascii="Times New Roman" w:eastAsia="Calibri" w:hAnsi="Times New Roman" w:cs="Times New Roman"/>
          <w:sz w:val="12"/>
          <w:szCs w:val="12"/>
        </w:rPr>
        <w:t>Козловка</w:t>
      </w:r>
      <w:proofErr w:type="spellEnd"/>
      <w:r w:rsidRPr="001F49FC">
        <w:rPr>
          <w:rFonts w:ascii="Times New Roman" w:eastAsia="Calibri" w:hAnsi="Times New Roman" w:cs="Times New Roman"/>
          <w:sz w:val="12"/>
          <w:szCs w:val="12"/>
        </w:rPr>
        <w:t xml:space="preserve">)»  общей площадью – 11607 </w:t>
      </w:r>
      <w:proofErr w:type="spellStart"/>
      <w:r w:rsidRPr="001F49FC">
        <w:rPr>
          <w:rFonts w:ascii="Times New Roman" w:eastAsia="Calibri" w:hAnsi="Times New Roman" w:cs="Times New Roman"/>
          <w:sz w:val="12"/>
          <w:szCs w:val="12"/>
        </w:rPr>
        <w:t>кв.м</w:t>
      </w:r>
      <w:proofErr w:type="spellEnd"/>
      <w:r w:rsidRPr="001F49FC">
        <w:rPr>
          <w:rFonts w:ascii="Times New Roman" w:eastAsia="Calibri" w:hAnsi="Times New Roman" w:cs="Times New Roman"/>
          <w:sz w:val="12"/>
          <w:szCs w:val="12"/>
        </w:rPr>
        <w:t xml:space="preserve">. (на землях промышленности –0кв.м., на землях сельскохозяйственного назначения – 11607 </w:t>
      </w:r>
      <w:proofErr w:type="spellStart"/>
      <w:r w:rsidRPr="001F49FC">
        <w:rPr>
          <w:rFonts w:ascii="Times New Roman" w:eastAsia="Calibri" w:hAnsi="Times New Roman" w:cs="Times New Roman"/>
          <w:sz w:val="12"/>
          <w:szCs w:val="12"/>
        </w:rPr>
        <w:t>кв.м</w:t>
      </w:r>
      <w:proofErr w:type="spellEnd"/>
      <w:r w:rsidRPr="001F49FC">
        <w:rPr>
          <w:rFonts w:ascii="Times New Roman" w:eastAsia="Calibri" w:hAnsi="Times New Roman" w:cs="Times New Roman"/>
          <w:sz w:val="12"/>
          <w:szCs w:val="12"/>
        </w:rPr>
        <w:t>.)</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Экспликацию по образованным и изменяемым земельным участкам </w:t>
      </w:r>
      <w:proofErr w:type="gramStart"/>
      <w:r w:rsidRPr="001F49FC">
        <w:rPr>
          <w:rFonts w:ascii="Times New Roman" w:eastAsia="Calibri" w:hAnsi="Times New Roman" w:cs="Times New Roman"/>
          <w:sz w:val="12"/>
          <w:szCs w:val="12"/>
        </w:rPr>
        <w:t>представлены</w:t>
      </w:r>
      <w:proofErr w:type="gramEnd"/>
      <w:r w:rsidRPr="001F49FC">
        <w:rPr>
          <w:rFonts w:ascii="Times New Roman" w:eastAsia="Calibri" w:hAnsi="Times New Roman" w:cs="Times New Roman"/>
          <w:sz w:val="12"/>
          <w:szCs w:val="12"/>
        </w:rPr>
        <w:t xml:space="preserve"> в Приложении №1.</w:t>
      </w: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sz w:val="12"/>
          <w:szCs w:val="12"/>
        </w:rPr>
      </w:pPr>
      <w:r w:rsidRPr="001F49FC">
        <w:rPr>
          <w:rFonts w:ascii="Times New Roman" w:eastAsia="Calibri" w:hAnsi="Times New Roman" w:cs="Times New Roman"/>
          <w:sz w:val="12"/>
          <w:szCs w:val="12"/>
        </w:rPr>
        <w:t>Данным проектом предлагается сформировать 1 земельный участок, который образован из земель Администрации муниципального района, государственная собственность на которые не разграничена.</w:t>
      </w: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Перечень образуемых и изменяемых земельных участков и их частей, предназначенных для строительства и размещения объекта АО «</w:t>
      </w:r>
      <w:proofErr w:type="spellStart"/>
      <w:r w:rsidRPr="001F49FC">
        <w:rPr>
          <w:rFonts w:ascii="Times New Roman" w:eastAsia="Calibri" w:hAnsi="Times New Roman" w:cs="Times New Roman"/>
          <w:b/>
          <w:sz w:val="12"/>
          <w:szCs w:val="12"/>
        </w:rPr>
        <w:t>Самаранефтегаз</w:t>
      </w:r>
      <w:proofErr w:type="spellEnd"/>
      <w:r w:rsidRPr="001F49FC">
        <w:rPr>
          <w:rFonts w:ascii="Times New Roman" w:eastAsia="Calibri" w:hAnsi="Times New Roman" w:cs="Times New Roman"/>
          <w:b/>
          <w:sz w:val="12"/>
          <w:szCs w:val="12"/>
        </w:rPr>
        <w:t>»</w:t>
      </w:r>
    </w:p>
    <w:tbl>
      <w:tblPr>
        <w:tblStyle w:val="212"/>
        <w:tblW w:w="7513" w:type="dxa"/>
        <w:tblInd w:w="108" w:type="dxa"/>
        <w:tblLayout w:type="fixed"/>
        <w:tblLook w:val="04A0" w:firstRow="1" w:lastRow="0" w:firstColumn="1" w:lastColumn="0" w:noHBand="0" w:noVBand="1"/>
      </w:tblPr>
      <w:tblGrid>
        <w:gridCol w:w="427"/>
        <w:gridCol w:w="344"/>
        <w:gridCol w:w="398"/>
        <w:gridCol w:w="675"/>
        <w:gridCol w:w="708"/>
        <w:gridCol w:w="849"/>
        <w:gridCol w:w="1420"/>
        <w:gridCol w:w="850"/>
        <w:gridCol w:w="1279"/>
        <w:gridCol w:w="563"/>
      </w:tblGrid>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 </w:t>
            </w:r>
            <w:proofErr w:type="gramStart"/>
            <w:r w:rsidRPr="001F49FC">
              <w:rPr>
                <w:rFonts w:ascii="Times New Roman" w:eastAsia="Calibri" w:hAnsi="Times New Roman" w:cs="Times New Roman"/>
                <w:sz w:val="12"/>
                <w:szCs w:val="12"/>
              </w:rPr>
              <w:t>п</w:t>
            </w:r>
            <w:proofErr w:type="gramEnd"/>
            <w:r w:rsidRPr="001F49FC">
              <w:rPr>
                <w:rFonts w:ascii="Times New Roman" w:eastAsia="Calibri" w:hAnsi="Times New Roman" w:cs="Times New Roman"/>
                <w:sz w:val="12"/>
                <w:szCs w:val="12"/>
              </w:rPr>
              <w:t>/п</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квартал</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Кадастровый номер земельного </w:t>
            </w:r>
            <w:r w:rsidRPr="001F49FC">
              <w:rPr>
                <w:rFonts w:ascii="Times New Roman" w:eastAsia="Calibri" w:hAnsi="Times New Roman" w:cs="Times New Roman"/>
                <w:sz w:val="12"/>
                <w:szCs w:val="12"/>
              </w:rPr>
              <w:lastRenderedPageBreak/>
              <w:t>участка</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lastRenderedPageBreak/>
              <w:t>обозначение</w:t>
            </w:r>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Наименование сооружения</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Адрес (описание местоположения)</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Категория земель</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Площадь </w:t>
            </w:r>
            <w:proofErr w:type="spellStart"/>
            <w:r w:rsidRPr="001F49FC">
              <w:rPr>
                <w:rFonts w:ascii="Times New Roman" w:eastAsia="Calibri" w:hAnsi="Times New Roman" w:cs="Times New Roman"/>
                <w:sz w:val="12"/>
                <w:szCs w:val="12"/>
              </w:rPr>
              <w:t>кв.м</w:t>
            </w:r>
            <w:proofErr w:type="spellEnd"/>
            <w:r w:rsidRPr="001F49FC">
              <w:rPr>
                <w:rFonts w:ascii="Times New Roman" w:eastAsia="Calibri" w:hAnsi="Times New Roman" w:cs="Times New Roman"/>
                <w:sz w:val="12"/>
                <w:szCs w:val="12"/>
              </w:rPr>
              <w:t>.</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lastRenderedPageBreak/>
              <w:t>1</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63:31:1806005:48</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:48:ЗУ3</w:t>
            </w:r>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Контрольно-измерительный пункт</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Самарская область, Сергиевский район, колхоз Аврора</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сельскохозяйственного назначения</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63:31:1806005:48</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:48/чзу</w:t>
            </w:r>
            <w:proofErr w:type="gramStart"/>
            <w:r w:rsidRPr="001F49FC">
              <w:rPr>
                <w:rFonts w:ascii="Times New Roman" w:eastAsia="Calibri" w:hAnsi="Times New Roman" w:cs="Times New Roman"/>
                <w:sz w:val="12"/>
                <w:szCs w:val="12"/>
              </w:rPr>
              <w:t>2</w:t>
            </w:r>
            <w:proofErr w:type="gramEnd"/>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Площадка выхода</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Самарская область, Сергиевский район, колхоз Аврора</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сельскохозяйственного назначения</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1600</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63:31:1806005:48</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:48:ЗУ</w:t>
            </w:r>
            <w:proofErr w:type="gramStart"/>
            <w:r w:rsidRPr="001F49FC">
              <w:rPr>
                <w:rFonts w:ascii="Times New Roman" w:eastAsia="Calibri" w:hAnsi="Times New Roman" w:cs="Times New Roman"/>
                <w:sz w:val="12"/>
                <w:szCs w:val="12"/>
              </w:rPr>
              <w:t>1</w:t>
            </w:r>
            <w:proofErr w:type="gramEnd"/>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Опознавательный знак</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Самарская область, Сергиевский район, колхоз Аврора</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сельскохозяйственного назначения</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63:31:1809002</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63:31:0000000:266</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:266:ЗУ3</w:t>
            </w:r>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Узел запорной арматуры №2</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Самарская область, муниципальный район Сергиевский, в границах колхоза Аврора, в границах сельского поселения Захаркино</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сельскохозяйственного назначения</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5</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63:31:1806005:48</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:48:ЗУ</w:t>
            </w:r>
            <w:proofErr w:type="gramStart"/>
            <w:r w:rsidRPr="001F49FC">
              <w:rPr>
                <w:rFonts w:ascii="Times New Roman" w:eastAsia="Calibri" w:hAnsi="Times New Roman" w:cs="Times New Roman"/>
                <w:sz w:val="12"/>
                <w:szCs w:val="12"/>
              </w:rPr>
              <w:t>2</w:t>
            </w:r>
            <w:proofErr w:type="gramEnd"/>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Узел запорной арматуры №1</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Самарская область, Сергиевский район, колхоз Аврора</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сельскохозяйственного назначения</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63:31:1809002</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63:31:0000000:266</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:266:ЗУ</w:t>
            </w:r>
            <w:proofErr w:type="gramStart"/>
            <w:r w:rsidRPr="001F49FC">
              <w:rPr>
                <w:rFonts w:ascii="Times New Roman" w:eastAsia="Calibri" w:hAnsi="Times New Roman" w:cs="Times New Roman"/>
                <w:sz w:val="12"/>
                <w:szCs w:val="12"/>
              </w:rPr>
              <w:t>2</w:t>
            </w:r>
            <w:proofErr w:type="gramEnd"/>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Контрольно-измерительный пункт</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Самарская область, муниципальный район Сергиевский, в границах колхоза Аврора, в границах сельского поселения Захаркино</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сельскохозяйственного назначения</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7</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63:31:1809002</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63:31:0000000:266</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:266:ЗУ</w:t>
            </w:r>
            <w:proofErr w:type="gramStart"/>
            <w:r w:rsidRPr="001F49FC">
              <w:rPr>
                <w:rFonts w:ascii="Times New Roman" w:eastAsia="Calibri" w:hAnsi="Times New Roman" w:cs="Times New Roman"/>
                <w:sz w:val="12"/>
                <w:szCs w:val="12"/>
              </w:rPr>
              <w:t>1</w:t>
            </w:r>
            <w:proofErr w:type="gramEnd"/>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Опознавательный знак</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Самарская область, муниципальный район Сергиевский, в границах колхоза Аврора, в границах сельского поселения Захаркино</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сельскохозяйственного назначения</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63:31:1806003, 63:31:1806005</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:ЗУ</w:t>
            </w:r>
            <w:proofErr w:type="gramStart"/>
            <w:r w:rsidRPr="001F49FC">
              <w:rPr>
                <w:rFonts w:ascii="Times New Roman" w:eastAsia="Calibri" w:hAnsi="Times New Roman" w:cs="Times New Roman"/>
                <w:sz w:val="12"/>
                <w:szCs w:val="12"/>
              </w:rPr>
              <w:t>1</w:t>
            </w:r>
            <w:proofErr w:type="gramEnd"/>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Площадка для раскладки плети</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Самарская область, </w:t>
            </w:r>
            <w:proofErr w:type="spellStart"/>
            <w:r w:rsidRPr="001F49FC">
              <w:rPr>
                <w:rFonts w:ascii="Times New Roman" w:eastAsia="Calibri" w:hAnsi="Times New Roman" w:cs="Times New Roman"/>
                <w:sz w:val="12"/>
                <w:szCs w:val="12"/>
              </w:rPr>
              <w:t>мр</w:t>
            </w:r>
            <w:proofErr w:type="spellEnd"/>
            <w:r w:rsidRPr="001F49FC">
              <w:rPr>
                <w:rFonts w:ascii="Times New Roman" w:eastAsia="Calibri" w:hAnsi="Times New Roman" w:cs="Times New Roman"/>
                <w:sz w:val="12"/>
                <w:szCs w:val="12"/>
              </w:rPr>
              <w:t xml:space="preserve"> Сергиевский, в границах </w:t>
            </w:r>
            <w:proofErr w:type="spellStart"/>
            <w:r w:rsidRPr="001F49FC">
              <w:rPr>
                <w:rFonts w:ascii="Times New Roman" w:eastAsia="Calibri" w:hAnsi="Times New Roman" w:cs="Times New Roman"/>
                <w:sz w:val="12"/>
                <w:szCs w:val="12"/>
              </w:rPr>
              <w:t>с.п</w:t>
            </w:r>
            <w:proofErr w:type="gramStart"/>
            <w:r w:rsidRPr="001F49FC">
              <w:rPr>
                <w:rFonts w:ascii="Times New Roman" w:eastAsia="Calibri" w:hAnsi="Times New Roman" w:cs="Times New Roman"/>
                <w:sz w:val="12"/>
                <w:szCs w:val="12"/>
              </w:rPr>
              <w:t>.З</w:t>
            </w:r>
            <w:proofErr w:type="gramEnd"/>
            <w:r w:rsidRPr="001F49FC">
              <w:rPr>
                <w:rFonts w:ascii="Times New Roman" w:eastAsia="Calibri" w:hAnsi="Times New Roman" w:cs="Times New Roman"/>
                <w:sz w:val="12"/>
                <w:szCs w:val="12"/>
              </w:rPr>
              <w:t>ахаркино</w:t>
            </w:r>
            <w:proofErr w:type="spellEnd"/>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сельскохозяйственного назначения</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недропользования</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233</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63:31:1806005:48</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:48/чзу</w:t>
            </w:r>
            <w:proofErr w:type="gramStart"/>
            <w:r w:rsidRPr="001F49FC">
              <w:rPr>
                <w:rFonts w:ascii="Times New Roman" w:eastAsia="Calibri" w:hAnsi="Times New Roman" w:cs="Times New Roman"/>
                <w:sz w:val="12"/>
                <w:szCs w:val="12"/>
              </w:rPr>
              <w:t>1</w:t>
            </w:r>
            <w:proofErr w:type="gramEnd"/>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Площадка для раскладки плети</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Самарская область, Сергиевский район, колхоз Аврора</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сельскохозяйственного назначения</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828</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63:31:1806003</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63:31:0000000:46</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:46/чзу</w:t>
            </w:r>
            <w:proofErr w:type="gramStart"/>
            <w:r w:rsidRPr="001F49FC">
              <w:rPr>
                <w:rFonts w:ascii="Times New Roman" w:eastAsia="Calibri" w:hAnsi="Times New Roman" w:cs="Times New Roman"/>
                <w:sz w:val="12"/>
                <w:szCs w:val="12"/>
              </w:rPr>
              <w:t>1</w:t>
            </w:r>
            <w:proofErr w:type="gramEnd"/>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Площадка для раскладки плети</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Самарская область, Сергиевский район</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промышленности</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Под объекты железнодорожного транспорта</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739</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11</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63:31:1809002</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63:31:0000000:266</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:266/чзу</w:t>
            </w:r>
            <w:proofErr w:type="gramStart"/>
            <w:r w:rsidRPr="001F49FC">
              <w:rPr>
                <w:rFonts w:ascii="Times New Roman" w:eastAsia="Calibri" w:hAnsi="Times New Roman" w:cs="Times New Roman"/>
                <w:sz w:val="12"/>
                <w:szCs w:val="12"/>
              </w:rPr>
              <w:t>1</w:t>
            </w:r>
            <w:proofErr w:type="gramEnd"/>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Площадка входа</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Самарская область, муниципальный район Сергиевский, в границах колхоза Аврора, в границах сельского поселения Захаркино</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сельскохозяйственного назначения</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1552</w:t>
            </w:r>
          </w:p>
        </w:tc>
      </w:tr>
      <w:tr w:rsidR="001F49FC" w:rsidRPr="001F49FC" w:rsidTr="00AE38F6">
        <w:tc>
          <w:tcPr>
            <w:tcW w:w="284"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w:t>
            </w:r>
          </w:p>
        </w:tc>
        <w:tc>
          <w:tcPr>
            <w:tcW w:w="494" w:type="pct"/>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w:t>
            </w:r>
          </w:p>
        </w:tc>
        <w:tc>
          <w:tcPr>
            <w:tcW w:w="449"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63:31:1806005:48</w:t>
            </w:r>
          </w:p>
        </w:tc>
        <w:tc>
          <w:tcPr>
            <w:tcW w:w="47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:48/чзу3</w:t>
            </w:r>
          </w:p>
        </w:tc>
        <w:tc>
          <w:tcPr>
            <w:tcW w:w="56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Трасса напорного нефтепровода</w:t>
            </w:r>
          </w:p>
        </w:tc>
        <w:tc>
          <w:tcPr>
            <w:tcW w:w="94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Самарская область, Сергиевский район, колхоз Аврора</w:t>
            </w:r>
          </w:p>
        </w:tc>
        <w:tc>
          <w:tcPr>
            <w:tcW w:w="566"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Земли сельскохозяйственного назначения</w:t>
            </w:r>
          </w:p>
        </w:tc>
        <w:tc>
          <w:tcPr>
            <w:tcW w:w="851"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1612</w:t>
            </w:r>
          </w:p>
        </w:tc>
      </w:tr>
      <w:tr w:rsidR="001F49FC" w:rsidRPr="001F49FC" w:rsidTr="00AE38F6">
        <w:tc>
          <w:tcPr>
            <w:tcW w:w="513" w:type="pct"/>
            <w:gridSpan w:val="2"/>
          </w:tcPr>
          <w:p w:rsidR="001F49FC" w:rsidRPr="001F49FC" w:rsidRDefault="001F49FC" w:rsidP="001F49FC">
            <w:pPr>
              <w:tabs>
                <w:tab w:val="left" w:pos="284"/>
              </w:tabs>
              <w:rPr>
                <w:rFonts w:ascii="Times New Roman" w:eastAsia="Calibri" w:hAnsi="Times New Roman" w:cs="Times New Roman"/>
                <w:sz w:val="12"/>
                <w:szCs w:val="12"/>
              </w:rPr>
            </w:pPr>
          </w:p>
        </w:tc>
        <w:tc>
          <w:tcPr>
            <w:tcW w:w="4112" w:type="pct"/>
            <w:gridSpan w:val="7"/>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ВСЕГО:</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6631</w:t>
            </w:r>
          </w:p>
        </w:tc>
      </w:tr>
      <w:tr w:rsidR="001F49FC" w:rsidRPr="001F49FC" w:rsidTr="00AE38F6">
        <w:tc>
          <w:tcPr>
            <w:tcW w:w="513" w:type="pct"/>
            <w:gridSpan w:val="2"/>
          </w:tcPr>
          <w:p w:rsidR="001F49FC" w:rsidRPr="001F49FC" w:rsidRDefault="001F49FC" w:rsidP="001F49FC">
            <w:pPr>
              <w:tabs>
                <w:tab w:val="left" w:pos="284"/>
              </w:tabs>
              <w:rPr>
                <w:rFonts w:ascii="Times New Roman" w:eastAsia="Calibri" w:hAnsi="Times New Roman" w:cs="Times New Roman"/>
                <w:sz w:val="12"/>
                <w:szCs w:val="12"/>
              </w:rPr>
            </w:pPr>
          </w:p>
        </w:tc>
        <w:tc>
          <w:tcPr>
            <w:tcW w:w="4112" w:type="pct"/>
            <w:gridSpan w:val="7"/>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В </w:t>
            </w:r>
            <w:proofErr w:type="spellStart"/>
            <w:r w:rsidRPr="001F49FC">
              <w:rPr>
                <w:rFonts w:ascii="Times New Roman" w:eastAsia="Calibri" w:hAnsi="Times New Roman" w:cs="Times New Roman"/>
                <w:sz w:val="12"/>
                <w:szCs w:val="12"/>
              </w:rPr>
              <w:t>т.ч</w:t>
            </w:r>
            <w:proofErr w:type="spellEnd"/>
            <w:r w:rsidRPr="001F49FC">
              <w:rPr>
                <w:rFonts w:ascii="Times New Roman" w:eastAsia="Calibri" w:hAnsi="Times New Roman" w:cs="Times New Roman"/>
                <w:sz w:val="12"/>
                <w:szCs w:val="12"/>
              </w:rPr>
              <w:t>. по землям неразграниченной собственности:</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233</w:t>
            </w:r>
          </w:p>
        </w:tc>
      </w:tr>
      <w:tr w:rsidR="001F49FC" w:rsidRPr="001F49FC" w:rsidTr="00AE38F6">
        <w:tc>
          <w:tcPr>
            <w:tcW w:w="513" w:type="pct"/>
            <w:gridSpan w:val="2"/>
          </w:tcPr>
          <w:p w:rsidR="001F49FC" w:rsidRPr="001F49FC" w:rsidRDefault="001F49FC" w:rsidP="001F49FC">
            <w:pPr>
              <w:tabs>
                <w:tab w:val="left" w:pos="284"/>
              </w:tabs>
              <w:rPr>
                <w:rFonts w:ascii="Times New Roman" w:eastAsia="Calibri" w:hAnsi="Times New Roman" w:cs="Times New Roman"/>
                <w:sz w:val="12"/>
                <w:szCs w:val="12"/>
              </w:rPr>
            </w:pPr>
          </w:p>
        </w:tc>
        <w:tc>
          <w:tcPr>
            <w:tcW w:w="4112" w:type="pct"/>
            <w:gridSpan w:val="7"/>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В </w:t>
            </w:r>
            <w:proofErr w:type="spellStart"/>
            <w:r w:rsidRPr="001F49FC">
              <w:rPr>
                <w:rFonts w:ascii="Times New Roman" w:eastAsia="Calibri" w:hAnsi="Times New Roman" w:cs="Times New Roman"/>
                <w:sz w:val="12"/>
                <w:szCs w:val="12"/>
              </w:rPr>
              <w:t>т.ч</w:t>
            </w:r>
            <w:proofErr w:type="spellEnd"/>
            <w:r w:rsidRPr="001F49FC">
              <w:rPr>
                <w:rFonts w:ascii="Times New Roman" w:eastAsia="Calibri" w:hAnsi="Times New Roman" w:cs="Times New Roman"/>
                <w:sz w:val="12"/>
                <w:szCs w:val="12"/>
              </w:rPr>
              <w:t>.  по землям собственников:</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6398</w:t>
            </w:r>
          </w:p>
        </w:tc>
      </w:tr>
      <w:tr w:rsidR="001F49FC" w:rsidRPr="001F49FC" w:rsidTr="00AE38F6">
        <w:tc>
          <w:tcPr>
            <w:tcW w:w="513" w:type="pct"/>
            <w:gridSpan w:val="2"/>
          </w:tcPr>
          <w:p w:rsidR="001F49FC" w:rsidRPr="001F49FC" w:rsidRDefault="001F49FC" w:rsidP="001F49FC">
            <w:pPr>
              <w:tabs>
                <w:tab w:val="left" w:pos="284"/>
              </w:tabs>
              <w:rPr>
                <w:rFonts w:ascii="Times New Roman" w:eastAsia="Calibri" w:hAnsi="Times New Roman" w:cs="Times New Roman"/>
                <w:sz w:val="12"/>
                <w:szCs w:val="12"/>
              </w:rPr>
            </w:pPr>
          </w:p>
        </w:tc>
        <w:tc>
          <w:tcPr>
            <w:tcW w:w="4112" w:type="pct"/>
            <w:gridSpan w:val="7"/>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Сводная ведомость площадей по категориям</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513" w:type="pct"/>
            <w:gridSpan w:val="2"/>
          </w:tcPr>
          <w:p w:rsidR="001F49FC" w:rsidRPr="001F49FC" w:rsidRDefault="001F49FC" w:rsidP="001F49FC">
            <w:pPr>
              <w:tabs>
                <w:tab w:val="left" w:pos="284"/>
              </w:tabs>
              <w:rPr>
                <w:rFonts w:ascii="Times New Roman" w:eastAsia="Calibri" w:hAnsi="Times New Roman" w:cs="Times New Roman"/>
                <w:sz w:val="12"/>
                <w:szCs w:val="12"/>
              </w:rPr>
            </w:pPr>
          </w:p>
        </w:tc>
        <w:tc>
          <w:tcPr>
            <w:tcW w:w="4112" w:type="pct"/>
            <w:gridSpan w:val="7"/>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ВСЕГО:</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6631</w:t>
            </w:r>
          </w:p>
        </w:tc>
      </w:tr>
      <w:tr w:rsidR="001F49FC" w:rsidRPr="001F49FC" w:rsidTr="00AE38F6">
        <w:tc>
          <w:tcPr>
            <w:tcW w:w="513" w:type="pct"/>
            <w:gridSpan w:val="2"/>
          </w:tcPr>
          <w:p w:rsidR="001F49FC" w:rsidRPr="001F49FC" w:rsidRDefault="001F49FC" w:rsidP="001F49FC">
            <w:pPr>
              <w:tabs>
                <w:tab w:val="left" w:pos="284"/>
              </w:tabs>
              <w:rPr>
                <w:rFonts w:ascii="Times New Roman" w:eastAsia="Calibri" w:hAnsi="Times New Roman" w:cs="Times New Roman"/>
                <w:sz w:val="12"/>
                <w:szCs w:val="12"/>
              </w:rPr>
            </w:pPr>
          </w:p>
        </w:tc>
        <w:tc>
          <w:tcPr>
            <w:tcW w:w="4112" w:type="pct"/>
            <w:gridSpan w:val="7"/>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В </w:t>
            </w:r>
            <w:proofErr w:type="spellStart"/>
            <w:r w:rsidRPr="001F49FC">
              <w:rPr>
                <w:rFonts w:ascii="Times New Roman" w:eastAsia="Calibri" w:hAnsi="Times New Roman" w:cs="Times New Roman"/>
                <w:sz w:val="12"/>
                <w:szCs w:val="12"/>
              </w:rPr>
              <w:t>т.ч</w:t>
            </w:r>
            <w:proofErr w:type="spellEnd"/>
            <w:r w:rsidRPr="001F49FC">
              <w:rPr>
                <w:rFonts w:ascii="Times New Roman" w:eastAsia="Calibri" w:hAnsi="Times New Roman" w:cs="Times New Roman"/>
                <w:sz w:val="12"/>
                <w:szCs w:val="12"/>
              </w:rPr>
              <w:t>. сельскохозяйственного назначения</w:t>
            </w:r>
          </w:p>
        </w:tc>
        <w:tc>
          <w:tcPr>
            <w:tcW w:w="375" w:type="pc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5892</w:t>
            </w:r>
          </w:p>
        </w:tc>
      </w:tr>
    </w:tbl>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ind w:firstLine="284"/>
        <w:jc w:val="both"/>
        <w:rPr>
          <w:rFonts w:ascii="Times New Roman" w:eastAsia="Calibri" w:hAnsi="Times New Roman" w:cs="Times New Roman"/>
          <w:b/>
          <w:sz w:val="12"/>
          <w:szCs w:val="12"/>
        </w:rPr>
      </w:pPr>
      <w:r w:rsidRPr="001F49FC">
        <w:rPr>
          <w:rFonts w:ascii="Times New Roman" w:eastAsia="Calibri" w:hAnsi="Times New Roman" w:cs="Times New Roman"/>
          <w:b/>
          <w:sz w:val="12"/>
          <w:szCs w:val="12"/>
        </w:rPr>
        <w:t>Каталог координат образуемых и изменяемых земельных участков и их частей</w:t>
      </w:r>
    </w:p>
    <w:tbl>
      <w:tblPr>
        <w:tblStyle w:val="212"/>
        <w:tblW w:w="7513" w:type="dxa"/>
        <w:tblInd w:w="108" w:type="dxa"/>
        <w:tblLook w:val="04A0" w:firstRow="1" w:lastRow="0" w:firstColumn="1" w:lastColumn="0" w:noHBand="0" w:noVBand="1"/>
      </w:tblPr>
      <w:tblGrid>
        <w:gridCol w:w="336"/>
        <w:gridCol w:w="780"/>
        <w:gridCol w:w="1294"/>
        <w:gridCol w:w="2300"/>
        <w:gridCol w:w="1502"/>
        <w:gridCol w:w="1301"/>
      </w:tblGrid>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sz w:val="12"/>
                <w:szCs w:val="12"/>
              </w:rPr>
            </w:pP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:48:ЗУ3</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Администрация муниципального района Сергиевский; аренд</w:t>
            </w:r>
            <w:proofErr w:type="gramStart"/>
            <w:r w:rsidRPr="001F49FC">
              <w:rPr>
                <w:rFonts w:ascii="Times New Roman" w:eastAsia="Calibri" w:hAnsi="Times New Roman" w:cs="Times New Roman"/>
                <w:sz w:val="12"/>
                <w:szCs w:val="12"/>
              </w:rPr>
              <w:t>а ООО А</w:t>
            </w:r>
            <w:proofErr w:type="gramEnd"/>
            <w:r w:rsidRPr="001F49FC">
              <w:rPr>
                <w:rFonts w:ascii="Times New Roman" w:eastAsia="Calibri" w:hAnsi="Times New Roman" w:cs="Times New Roman"/>
                <w:sz w:val="12"/>
                <w:szCs w:val="12"/>
              </w:rPr>
              <w:t>грокомплекс "Конезавод"</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Контрольно-измерительный пункт</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lang w:val="en-US"/>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lang w:val="en-US"/>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445069.01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2252812.66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123°15'25"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445068.46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2252813.50</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213°10'6"</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445067.62</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2252812.95</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302°54'52"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445068.17</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2252812.10</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33°41'24"</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1600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:48/чзу</w:t>
            </w:r>
            <w:proofErr w:type="gramStart"/>
            <w:r w:rsidRPr="001F49FC">
              <w:rPr>
                <w:rFonts w:ascii="Times New Roman" w:eastAsia="Calibri" w:hAnsi="Times New Roman" w:cs="Times New Roman"/>
                <w:sz w:val="12"/>
                <w:szCs w:val="12"/>
              </w:rPr>
              <w:t>2</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Администрация муниципального района Сергиевский; аренд</w:t>
            </w:r>
            <w:proofErr w:type="gramStart"/>
            <w:r w:rsidRPr="001F49FC">
              <w:rPr>
                <w:rFonts w:ascii="Times New Roman" w:eastAsia="Calibri" w:hAnsi="Times New Roman" w:cs="Times New Roman"/>
                <w:sz w:val="12"/>
                <w:szCs w:val="12"/>
              </w:rPr>
              <w:t>а ООО А</w:t>
            </w:r>
            <w:proofErr w:type="gramEnd"/>
            <w:r w:rsidRPr="001F49FC">
              <w:rPr>
                <w:rFonts w:ascii="Times New Roman" w:eastAsia="Calibri" w:hAnsi="Times New Roman" w:cs="Times New Roman"/>
                <w:sz w:val="12"/>
                <w:szCs w:val="12"/>
              </w:rPr>
              <w:t>грокомплекс "Конезавод</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Площадка выхода</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lang w:val="en-US"/>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lang w:val="en-US"/>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445088.19</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2252745.67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33°7'55"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14.01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445099.92</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2252753.33</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33°7'33"</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445109.96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2252759.88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33°7'22"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13.99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445121.68</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2252767.53</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123°7'19"</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39.99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5</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445099.83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2252801.02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213°6'49"</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39.99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445066.33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2252779.18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303°6'48"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40.00</w:t>
            </w:r>
          </w:p>
        </w:tc>
      </w:tr>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b/>
                <w:sz w:val="12"/>
                <w:szCs w:val="12"/>
              </w:rPr>
            </w:pPr>
            <w:r w:rsidRPr="001F49FC">
              <w:rPr>
                <w:rFonts w:ascii="Times New Roman" w:eastAsia="Calibri" w:hAnsi="Times New Roman" w:cs="Times New Roman"/>
                <w:b/>
                <w:sz w:val="12"/>
                <w:szCs w:val="12"/>
              </w:rPr>
              <w:t>3</w:t>
            </w: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2</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:48:ЗУ</w:t>
            </w:r>
            <w:proofErr w:type="gramStart"/>
            <w:r w:rsidRPr="001F49FC">
              <w:rPr>
                <w:rFonts w:ascii="Times New Roman" w:eastAsia="Calibri" w:hAnsi="Times New Roman" w:cs="Times New Roman"/>
                <w:sz w:val="12"/>
                <w:szCs w:val="12"/>
              </w:rPr>
              <w:t>1</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Администрация муниципального района Сергиевский; аренд</w:t>
            </w:r>
            <w:proofErr w:type="gramStart"/>
            <w:r w:rsidRPr="001F49FC">
              <w:rPr>
                <w:rFonts w:ascii="Times New Roman" w:eastAsia="Calibri" w:hAnsi="Times New Roman" w:cs="Times New Roman"/>
                <w:sz w:val="12"/>
                <w:szCs w:val="12"/>
              </w:rPr>
              <w:t>а ООО А</w:t>
            </w:r>
            <w:proofErr w:type="gramEnd"/>
            <w:r w:rsidRPr="001F49FC">
              <w:rPr>
                <w:rFonts w:ascii="Times New Roman" w:eastAsia="Calibri" w:hAnsi="Times New Roman" w:cs="Times New Roman"/>
                <w:sz w:val="12"/>
                <w:szCs w:val="12"/>
              </w:rPr>
              <w:t>грокомплекс "Конезавод</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Опознавательный знак</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Для ведения сельскохозяйственной деятельности</w:t>
            </w:r>
            <w:r w:rsidRPr="001F49FC">
              <w:rPr>
                <w:rFonts w:ascii="Times New Roman" w:eastAsia="Calibri" w:hAnsi="Times New Roman" w:cs="Times New Roman"/>
                <w:sz w:val="12"/>
                <w:szCs w:val="12"/>
              </w:rPr>
              <w:br/>
              <w:t xml:space="preserve"> (земельные участки фонда перераспределения</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sz w:val="12"/>
                <w:szCs w:val="12"/>
                <w:lang w:val="en-US"/>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445049.93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2252799.76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272°12'45"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0.99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445049.96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2252798.77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182°30'5"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445048.96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2252798.72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92°11'18"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445048.92</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2252799.72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1°52'35"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5</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445067.94</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2252812.00</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272°9'52"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445067.98</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2252810.99</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181°54'2"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7</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445066.98</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2252810.96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92°9'52"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445066.95</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2252811.97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1°54'2"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b/>
                <w:sz w:val="12"/>
                <w:szCs w:val="12"/>
              </w:rPr>
            </w:pPr>
            <w:r w:rsidRPr="001F49FC">
              <w:rPr>
                <w:rFonts w:ascii="Times New Roman" w:eastAsia="Calibri" w:hAnsi="Times New Roman" w:cs="Times New Roman"/>
                <w:b/>
                <w:sz w:val="12"/>
                <w:szCs w:val="12"/>
              </w:rPr>
              <w:t>4</w:t>
            </w: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30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:266:ЗУ3</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ООО  "СХС-С"</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Узел запорной арматуры №2</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sz w:val="12"/>
                <w:szCs w:val="12"/>
                <w:lang w:val="en-US"/>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444884.40</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2253095.46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122°54'52"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444883.86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2253096.31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213°34'13"</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0.99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444883.03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2253095.76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302°54'52"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444883.58</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2253094.91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33°34'13"</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0.99</w:t>
            </w:r>
          </w:p>
        </w:tc>
      </w:tr>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b/>
                <w:sz w:val="12"/>
                <w:szCs w:val="12"/>
              </w:rPr>
            </w:pPr>
            <w:r w:rsidRPr="001F49FC">
              <w:rPr>
                <w:rFonts w:ascii="Times New Roman" w:eastAsia="Calibri" w:hAnsi="Times New Roman" w:cs="Times New Roman"/>
                <w:b/>
                <w:sz w:val="12"/>
                <w:szCs w:val="12"/>
              </w:rPr>
              <w:t>5</w:t>
            </w: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30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:48:ЗУ</w:t>
            </w:r>
            <w:proofErr w:type="gramStart"/>
            <w:r w:rsidRPr="001F49FC">
              <w:rPr>
                <w:rFonts w:ascii="Times New Roman" w:eastAsia="Calibri" w:hAnsi="Times New Roman" w:cs="Times New Roman"/>
                <w:sz w:val="12"/>
                <w:szCs w:val="12"/>
              </w:rPr>
              <w:t>2</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Администрация муниципального района Сергиевский; аренд</w:t>
            </w:r>
            <w:proofErr w:type="gramStart"/>
            <w:r w:rsidRPr="001F49FC">
              <w:rPr>
                <w:rFonts w:ascii="Times New Roman" w:eastAsia="Calibri" w:hAnsi="Times New Roman" w:cs="Times New Roman"/>
                <w:sz w:val="12"/>
                <w:szCs w:val="12"/>
              </w:rPr>
              <w:t>а ООО А</w:t>
            </w:r>
            <w:proofErr w:type="gramEnd"/>
            <w:r w:rsidRPr="001F49FC">
              <w:rPr>
                <w:rFonts w:ascii="Times New Roman" w:eastAsia="Calibri" w:hAnsi="Times New Roman" w:cs="Times New Roman"/>
                <w:sz w:val="12"/>
                <w:szCs w:val="12"/>
              </w:rPr>
              <w:t>грокомплекс "Конезавод</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Узел запорной арматуры №1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sz w:val="12"/>
                <w:szCs w:val="12"/>
                <w:lang w:val="en-US"/>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445057.91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2252801.72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33°3'32"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8.61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445065.12</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2252806.41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123°26'36"</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3.49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445063.20</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2252809.33</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213°12'47"</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8.60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445056.01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2252804.62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303°11'31"</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3.47</w:t>
            </w:r>
          </w:p>
        </w:tc>
      </w:tr>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b/>
                <w:sz w:val="12"/>
                <w:szCs w:val="12"/>
              </w:rPr>
            </w:pPr>
            <w:r w:rsidRPr="001F49FC">
              <w:rPr>
                <w:rFonts w:ascii="Times New Roman" w:eastAsia="Calibri" w:hAnsi="Times New Roman" w:cs="Times New Roman"/>
                <w:b/>
                <w:sz w:val="12"/>
                <w:szCs w:val="12"/>
              </w:rPr>
              <w:t>6</w:t>
            </w: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:266:ЗУ</w:t>
            </w:r>
            <w:proofErr w:type="gramStart"/>
            <w:r w:rsidRPr="001F49FC">
              <w:rPr>
                <w:rFonts w:ascii="Times New Roman" w:eastAsia="Calibri" w:hAnsi="Times New Roman" w:cs="Times New Roman"/>
                <w:sz w:val="12"/>
                <w:szCs w:val="12"/>
              </w:rPr>
              <w:t>2</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ООО  "СХС-С"</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Контрольно-измерительный пункт</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444873.24</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2253089.82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272°11'18"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444873.27</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2253088.82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182°30'5"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444872.27</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2253088.77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92°11'18"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444872.23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2253089.77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2°30'5"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5</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444882.85</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2253095.65</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272°9'52"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444882.89</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2253094.63</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182°33'58"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0.98</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7</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444881.91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2253094.59</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92°53'6"</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444881.85</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2253095.60</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2°31'60"</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444859.25</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2253110.61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300°24'28"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444859.76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2253109.74</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210°38'23"</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0.99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444858.90</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2253109.23</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120°43'39"</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444858.39</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2253110.09</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31°10'58"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b/>
                <w:sz w:val="12"/>
                <w:szCs w:val="12"/>
              </w:rPr>
            </w:pPr>
            <w:r w:rsidRPr="001F49FC">
              <w:rPr>
                <w:rFonts w:ascii="Times New Roman" w:eastAsia="Calibri" w:hAnsi="Times New Roman" w:cs="Times New Roman"/>
                <w:b/>
                <w:sz w:val="12"/>
                <w:szCs w:val="12"/>
              </w:rPr>
              <w:t>7</w:t>
            </w: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3</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:266:ЗУ</w:t>
            </w:r>
            <w:proofErr w:type="gramStart"/>
            <w:r w:rsidRPr="001F49FC">
              <w:rPr>
                <w:rFonts w:ascii="Times New Roman" w:eastAsia="Calibri" w:hAnsi="Times New Roman" w:cs="Times New Roman"/>
                <w:sz w:val="12"/>
                <w:szCs w:val="12"/>
              </w:rPr>
              <w:t>1</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ООО  "СХС-С"</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Опознавательный знак</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444869.40</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2253092.98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32°58'51"</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3.50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444872.33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2253094.89</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123°11'2"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8.60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444867.63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2253102.08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213°14'47"</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3.49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444864.71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2253100.17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303°9'11"</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8.58</w:t>
            </w:r>
          </w:p>
        </w:tc>
      </w:tr>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b/>
                <w:sz w:val="12"/>
                <w:szCs w:val="12"/>
              </w:rPr>
            </w:pPr>
            <w:r w:rsidRPr="001F49FC">
              <w:rPr>
                <w:rFonts w:ascii="Times New Roman" w:eastAsia="Calibri" w:hAnsi="Times New Roman" w:cs="Times New Roman"/>
                <w:b/>
                <w:sz w:val="12"/>
                <w:szCs w:val="12"/>
              </w:rPr>
              <w:t>8</w:t>
            </w: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233</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:ЗУ</w:t>
            </w:r>
            <w:proofErr w:type="gramStart"/>
            <w:r w:rsidRPr="001F49FC">
              <w:rPr>
                <w:rFonts w:ascii="Times New Roman" w:eastAsia="Calibri" w:hAnsi="Times New Roman" w:cs="Times New Roman"/>
                <w:sz w:val="12"/>
                <w:szCs w:val="12"/>
              </w:rPr>
              <w:t>1</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Администрация муниципального района </w:t>
            </w:r>
            <w:proofErr w:type="spellStart"/>
            <w:r w:rsidRPr="001F49FC">
              <w:rPr>
                <w:rFonts w:ascii="Times New Roman" w:eastAsia="Calibri" w:hAnsi="Times New Roman" w:cs="Times New Roman"/>
                <w:sz w:val="12"/>
                <w:szCs w:val="12"/>
              </w:rPr>
              <w:t>Сергеевский</w:t>
            </w:r>
            <w:proofErr w:type="spell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Площадка для раскладки плети</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недропользования</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445160.94</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2252681.78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123°8'30"</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19.19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445150.45</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2252697.85</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172°57'24"</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15.70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445134.87</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2252699.78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303°8'42"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19.59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445145.58</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2252683.38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354°4'23"</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15.45</w:t>
            </w:r>
          </w:p>
        </w:tc>
      </w:tr>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b/>
                <w:sz w:val="12"/>
                <w:szCs w:val="12"/>
              </w:rPr>
            </w:pPr>
            <w:r w:rsidRPr="001F49FC">
              <w:rPr>
                <w:rFonts w:ascii="Times New Roman" w:eastAsia="Calibri" w:hAnsi="Times New Roman" w:cs="Times New Roman"/>
                <w:b/>
                <w:sz w:val="12"/>
                <w:szCs w:val="12"/>
              </w:rPr>
              <w:t>9</w:t>
            </w: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828</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:48/чзу</w:t>
            </w:r>
            <w:proofErr w:type="gramStart"/>
            <w:r w:rsidRPr="001F49FC">
              <w:rPr>
                <w:rFonts w:ascii="Times New Roman" w:eastAsia="Calibri" w:hAnsi="Times New Roman" w:cs="Times New Roman"/>
                <w:sz w:val="12"/>
                <w:szCs w:val="12"/>
              </w:rPr>
              <w:t>1</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Администрация муниципального района Сергиевский; аренд</w:t>
            </w:r>
            <w:proofErr w:type="gramStart"/>
            <w:r w:rsidRPr="001F49FC">
              <w:rPr>
                <w:rFonts w:ascii="Times New Roman" w:eastAsia="Calibri" w:hAnsi="Times New Roman" w:cs="Times New Roman"/>
                <w:sz w:val="12"/>
                <w:szCs w:val="12"/>
              </w:rPr>
              <w:t>а ООО А</w:t>
            </w:r>
            <w:proofErr w:type="gramEnd"/>
            <w:r w:rsidRPr="001F49FC">
              <w:rPr>
                <w:rFonts w:ascii="Times New Roman" w:eastAsia="Calibri" w:hAnsi="Times New Roman" w:cs="Times New Roman"/>
                <w:sz w:val="12"/>
                <w:szCs w:val="12"/>
              </w:rPr>
              <w:t>грокомплекс "Конезавод</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Площадка для раскладки плети</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445048.66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2252774.38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33°15'31"</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46.79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445087.79</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2252800.04</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123°13'30"</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34.74</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445068.76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2252829.11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212°10'53"</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46.43</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445029.46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2252804.38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301°37'37"</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15.88</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5</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445037.79</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2252790.86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303°25'32"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19.74</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445057.91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2252801.72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33°3'32"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8.61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7</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445065.12</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2252806.41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123°26'36"</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3.49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445063.20</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2252809.33</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213°12'47"</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8.60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445056.01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2252804.62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303°11'31"</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3.47</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445067.98</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2252810.99</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92°9'52"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445067.94</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2252812.00</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181°54'2"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445066.95</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2252811.97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272°9'52"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445066.98</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2252810.96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1°54'2"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445069.01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2252812.66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123°15'25"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445068.46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2252813.50</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213°10'6"</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16</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445067.62</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2252812.95</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302°54'52"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17</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445068.17</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2252812.10</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33°41'24"</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445049.96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2252798.77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92°12'45"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0.99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19</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445049.93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2252799.76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181°52'35"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20</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445048.92</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2252799.72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272°11'18"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445048.96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2252798.72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2°30'5"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b/>
                <w:sz w:val="12"/>
                <w:szCs w:val="12"/>
              </w:rPr>
            </w:pPr>
            <w:r w:rsidRPr="001F49FC">
              <w:rPr>
                <w:rFonts w:ascii="Times New Roman" w:eastAsia="Calibri" w:hAnsi="Times New Roman" w:cs="Times New Roman"/>
                <w:b/>
                <w:sz w:val="12"/>
                <w:szCs w:val="12"/>
              </w:rPr>
              <w:t>10</w:t>
            </w: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739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:46/чзу</w:t>
            </w:r>
            <w:proofErr w:type="gramStart"/>
            <w:r w:rsidRPr="001F49FC">
              <w:rPr>
                <w:rFonts w:ascii="Times New Roman" w:eastAsia="Calibri" w:hAnsi="Times New Roman" w:cs="Times New Roman"/>
                <w:sz w:val="12"/>
                <w:szCs w:val="12"/>
              </w:rPr>
              <w:t>1</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РФ, аренда ОАО "Российские железные дороги", ИНН 7708503727</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Площадка для раскладки плети</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Под объекты железнодорожного транспорта</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445191.92</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2252634.31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123°7'41"</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56.69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445160.94</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2252681.78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174°4'23"</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15.45</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445145.58</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2252683.38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303°7'16"</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66.43</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445181.87</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2252627.74</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33°10'11"</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12.00</w:t>
            </w:r>
          </w:p>
        </w:tc>
      </w:tr>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b/>
                <w:sz w:val="12"/>
                <w:szCs w:val="12"/>
              </w:rPr>
            </w:pPr>
            <w:r w:rsidRPr="001F49FC">
              <w:rPr>
                <w:rFonts w:ascii="Times New Roman" w:eastAsia="Calibri" w:hAnsi="Times New Roman" w:cs="Times New Roman"/>
                <w:b/>
                <w:sz w:val="12"/>
                <w:szCs w:val="12"/>
              </w:rPr>
              <w:t>11</w:t>
            </w: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1552</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:266/чзу</w:t>
            </w:r>
            <w:proofErr w:type="gramStart"/>
            <w:r w:rsidRPr="001F49FC">
              <w:rPr>
                <w:rFonts w:ascii="Times New Roman" w:eastAsia="Calibri" w:hAnsi="Times New Roman" w:cs="Times New Roman"/>
                <w:sz w:val="12"/>
                <w:szCs w:val="12"/>
              </w:rPr>
              <w:t>1</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ООО  "СХС-С"</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Площадка входа</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Для ведения сельскохозяйственной деятельности</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444849.80</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2253113.36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299°38'9"</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21.38</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444860.37</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2253094.78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303°8'42"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18.66</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444870.57</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2253079.16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33°6'2"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39.98</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444904.07</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2253100.99</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123°8'14"</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40.00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5</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444882.20</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2253134.49</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213°6'50"</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38.68</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444869.40</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2253092.98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32°58'51"</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3.50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7</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444872.33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2253094.89</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123°11'2"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8.60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444867.63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2253102.08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213°14'47"</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3.49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444864.71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2253100.17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303°9'11"</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8.58</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444882.89</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2253094.63</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92°9'52"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444882.85</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2253095.65</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182°31'60"</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444881.85</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2253095.60</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272°53'6"</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444881.91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2253094.59</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2°33'58"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0.98</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444884.40</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2253095.46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122°54'52"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444883.86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2253096.31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213°34'13"</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0.99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16</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444883.03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2253095.76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302°54'52"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17</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444883.58</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2253094.91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33°34'13"</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0.99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444859.76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2253109.74</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120°24'28"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19</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444859.25</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2253110.61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211°10'58"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20</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444858.39</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2253110.09</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300°43'39"</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444858.90</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2253109.23</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30°38'23"</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0.99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444873.27</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2253088.82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92°11'18"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444873.24</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2253089.82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182°30'5"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444872.23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2253089.77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272°11'18"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val="restart"/>
          </w:tcPr>
          <w:p w:rsidR="001F49FC" w:rsidRPr="001F49FC" w:rsidRDefault="001F49FC" w:rsidP="001F49FC">
            <w:pPr>
              <w:tabs>
                <w:tab w:val="left" w:pos="284"/>
              </w:tabs>
              <w:rPr>
                <w:rFonts w:ascii="Times New Roman" w:eastAsia="Calibri" w:hAnsi="Times New Roman" w:cs="Times New Roman"/>
                <w:b/>
                <w:sz w:val="12"/>
                <w:szCs w:val="12"/>
              </w:rPr>
            </w:pPr>
            <w:r w:rsidRPr="001F49FC">
              <w:rPr>
                <w:rFonts w:ascii="Times New Roman" w:eastAsia="Calibri" w:hAnsi="Times New Roman" w:cs="Times New Roman"/>
                <w:b/>
                <w:sz w:val="12"/>
                <w:szCs w:val="12"/>
              </w:rPr>
              <w:t>12</w:t>
            </w:r>
          </w:p>
        </w:tc>
        <w:tc>
          <w:tcPr>
            <w:tcW w:w="7177" w:type="dxa"/>
            <w:gridSpan w:val="5"/>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Площадь: 1612</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Кадастровый номер:</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:48/чзу3</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Собственник (правообладатель):</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Администрация муниципального района Сергиевский; аренд</w:t>
            </w:r>
            <w:proofErr w:type="gramStart"/>
            <w:r w:rsidRPr="001F49FC">
              <w:rPr>
                <w:rFonts w:ascii="Times New Roman" w:eastAsia="Calibri" w:hAnsi="Times New Roman" w:cs="Times New Roman"/>
                <w:sz w:val="12"/>
                <w:szCs w:val="12"/>
              </w:rPr>
              <w:t>а ООО А</w:t>
            </w:r>
            <w:proofErr w:type="gramEnd"/>
            <w:r w:rsidRPr="001F49FC">
              <w:rPr>
                <w:rFonts w:ascii="Times New Roman" w:eastAsia="Calibri" w:hAnsi="Times New Roman" w:cs="Times New Roman"/>
                <w:sz w:val="12"/>
                <w:szCs w:val="12"/>
              </w:rPr>
              <w:t>грокомплекс "Конезавод</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Назначение: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Трасса напорного нефтепровода</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2074" w:type="dxa"/>
            <w:gridSpan w:val="2"/>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Разрешенное использование:</w:t>
            </w:r>
          </w:p>
        </w:tc>
        <w:tc>
          <w:tcPr>
            <w:tcW w:w="5103" w:type="dxa"/>
            <w:gridSpan w:val="3"/>
          </w:tcPr>
          <w:p w:rsidR="001F49FC" w:rsidRPr="001F49FC" w:rsidRDefault="001F49FC" w:rsidP="001F49FC">
            <w:pPr>
              <w:tabs>
                <w:tab w:val="left" w:pos="284"/>
              </w:tabs>
              <w:rPr>
                <w:rFonts w:ascii="Times New Roman" w:eastAsia="Calibri" w:hAnsi="Times New Roman" w:cs="Times New Roman"/>
                <w:sz w:val="12"/>
                <w:szCs w:val="12"/>
              </w:rPr>
            </w:pPr>
            <w:proofErr w:type="gramStart"/>
            <w:r w:rsidRPr="001F49FC">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val="restart"/>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Номер точки</w:t>
            </w:r>
          </w:p>
        </w:tc>
        <w:tc>
          <w:tcPr>
            <w:tcW w:w="3594" w:type="dxa"/>
            <w:gridSpan w:val="2"/>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rPr>
              <w:t>Координаты</w:t>
            </w:r>
          </w:p>
        </w:tc>
        <w:tc>
          <w:tcPr>
            <w:tcW w:w="1502"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Дирекционный угол</w:t>
            </w:r>
          </w:p>
        </w:tc>
        <w:tc>
          <w:tcPr>
            <w:tcW w:w="1301" w:type="dxa"/>
            <w:vMerge w:val="restart"/>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 xml:space="preserve">Длина линии, </w:t>
            </w:r>
            <w:proofErr w:type="gramStart"/>
            <w:r w:rsidRPr="001F49FC">
              <w:rPr>
                <w:rFonts w:ascii="Times New Roman" w:eastAsia="Calibri" w:hAnsi="Times New Roman" w:cs="Times New Roman"/>
                <w:sz w:val="12"/>
                <w:szCs w:val="12"/>
              </w:rPr>
              <w:t>м</w:t>
            </w:r>
            <w:proofErr w:type="gramEnd"/>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294"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X</w:t>
            </w:r>
          </w:p>
        </w:tc>
        <w:tc>
          <w:tcPr>
            <w:tcW w:w="2300" w:type="dxa"/>
          </w:tcPr>
          <w:p w:rsidR="001F49FC" w:rsidRPr="001F49FC" w:rsidRDefault="001F49FC" w:rsidP="001F49FC">
            <w:pPr>
              <w:tabs>
                <w:tab w:val="left" w:pos="284"/>
              </w:tabs>
              <w:rPr>
                <w:rFonts w:ascii="Times New Roman" w:eastAsia="Calibri" w:hAnsi="Times New Roman" w:cs="Times New Roman"/>
                <w:sz w:val="12"/>
                <w:szCs w:val="12"/>
                <w:lang w:val="en-US"/>
              </w:rPr>
            </w:pPr>
            <w:r w:rsidRPr="001F49FC">
              <w:rPr>
                <w:rFonts w:ascii="Times New Roman" w:eastAsia="Calibri" w:hAnsi="Times New Roman" w:cs="Times New Roman"/>
                <w:sz w:val="12"/>
                <w:szCs w:val="12"/>
                <w:lang w:val="en-US"/>
              </w:rPr>
              <w:t>Y</w:t>
            </w:r>
          </w:p>
        </w:tc>
        <w:tc>
          <w:tcPr>
            <w:tcW w:w="1502" w:type="dxa"/>
            <w:vMerge/>
          </w:tcPr>
          <w:p w:rsidR="001F49FC" w:rsidRPr="001F49FC" w:rsidRDefault="001F49FC" w:rsidP="001F49FC">
            <w:pPr>
              <w:tabs>
                <w:tab w:val="left" w:pos="284"/>
              </w:tabs>
              <w:rPr>
                <w:rFonts w:ascii="Times New Roman" w:eastAsia="Calibri" w:hAnsi="Times New Roman" w:cs="Times New Roman"/>
                <w:sz w:val="12"/>
                <w:szCs w:val="12"/>
              </w:rPr>
            </w:pPr>
          </w:p>
        </w:tc>
        <w:tc>
          <w:tcPr>
            <w:tcW w:w="1301" w:type="dxa"/>
            <w:vMerge/>
          </w:tcPr>
          <w:p w:rsidR="001F49FC" w:rsidRPr="001F49FC" w:rsidRDefault="001F49FC" w:rsidP="001F49FC">
            <w:pPr>
              <w:tabs>
                <w:tab w:val="left" w:pos="284"/>
              </w:tabs>
              <w:rPr>
                <w:rFonts w:ascii="Times New Roman" w:eastAsia="Calibri" w:hAnsi="Times New Roman" w:cs="Times New Roman"/>
                <w:sz w:val="12"/>
                <w:szCs w:val="12"/>
              </w:rPr>
            </w:pP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445048.66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2252774.38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33°15'31"</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46.79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445087.79</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2252800.04</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123°13'30"</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34.74</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445068.76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2252829.11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212°10'53"</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46.43</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445029.46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2252804.38</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301°37'37"</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15.88</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5</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445037.79</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2252790.86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303°25'32"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19.74</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6</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445057.91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2252801.72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33°3'32"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8.61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7</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445065.12</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2252806.41</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123°26'36"</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3.49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445063.20</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2252809.33</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213°12'47"</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8.60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445056.01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2252804.62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303°11'31"</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3.47</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445067.98</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2252810.99</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92°9'52"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445067.94</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2252812.00</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181°54'2"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445066.95</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2252811.97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272°9'52"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13</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445066.98</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2252810.96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1°54'2"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14</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445069.01</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2252812.66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123°15'25"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15</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445068.46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2252813.50</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213°10'6"</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16</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445067.62</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2252812.95</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302°54'52"</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17</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445068.17</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2252812.10</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33°41'24"</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445049.96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2252798.77</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92°12'45"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0.99</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19</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445049.93</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2252799.76</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181°52'35"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20</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445048.92</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2252799.72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272°11'18"</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1.00</w:t>
            </w:r>
          </w:p>
        </w:tc>
      </w:tr>
      <w:tr w:rsidR="001F49FC" w:rsidRPr="001F49FC" w:rsidTr="00AE38F6">
        <w:tc>
          <w:tcPr>
            <w:tcW w:w="336" w:type="dxa"/>
            <w:vMerge/>
          </w:tcPr>
          <w:p w:rsidR="001F49FC" w:rsidRPr="001F49FC" w:rsidRDefault="001F49FC" w:rsidP="001F49FC">
            <w:pPr>
              <w:tabs>
                <w:tab w:val="left" w:pos="284"/>
              </w:tabs>
              <w:rPr>
                <w:rFonts w:ascii="Times New Roman" w:eastAsia="Calibri" w:hAnsi="Times New Roman" w:cs="Times New Roman"/>
                <w:b/>
                <w:sz w:val="12"/>
                <w:szCs w:val="12"/>
              </w:rPr>
            </w:pPr>
          </w:p>
        </w:tc>
        <w:tc>
          <w:tcPr>
            <w:tcW w:w="78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21</w:t>
            </w:r>
          </w:p>
        </w:tc>
        <w:tc>
          <w:tcPr>
            <w:tcW w:w="1294"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445048.96</w:t>
            </w:r>
          </w:p>
        </w:tc>
        <w:tc>
          <w:tcPr>
            <w:tcW w:w="2300"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2252798.72</w:t>
            </w:r>
          </w:p>
        </w:tc>
        <w:tc>
          <w:tcPr>
            <w:tcW w:w="1502"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2°30'5"</w:t>
            </w:r>
          </w:p>
        </w:tc>
        <w:tc>
          <w:tcPr>
            <w:tcW w:w="1301" w:type="dxa"/>
          </w:tcPr>
          <w:p w:rsidR="001F49FC" w:rsidRPr="001F49FC" w:rsidRDefault="001F49FC" w:rsidP="001F49FC">
            <w:pPr>
              <w:tabs>
                <w:tab w:val="left" w:pos="284"/>
              </w:tabs>
              <w:rPr>
                <w:rFonts w:ascii="Times New Roman" w:eastAsia="Calibri" w:hAnsi="Times New Roman" w:cs="Times New Roman"/>
                <w:sz w:val="12"/>
                <w:szCs w:val="12"/>
              </w:rPr>
            </w:pPr>
            <w:r w:rsidRPr="001F49FC">
              <w:rPr>
                <w:rFonts w:ascii="Times New Roman" w:eastAsia="Calibri" w:hAnsi="Times New Roman" w:cs="Times New Roman"/>
                <w:sz w:val="12"/>
                <w:szCs w:val="12"/>
              </w:rPr>
              <w:t>1.01</w:t>
            </w:r>
          </w:p>
        </w:tc>
      </w:tr>
    </w:tbl>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Pr="001F49FC" w:rsidRDefault="001F49FC" w:rsidP="001F49FC">
      <w:pPr>
        <w:tabs>
          <w:tab w:val="left" w:pos="284"/>
        </w:tabs>
        <w:spacing w:after="0" w:line="240" w:lineRule="auto"/>
        <w:jc w:val="both"/>
        <w:rPr>
          <w:rFonts w:ascii="Times New Roman" w:eastAsia="Calibri" w:hAnsi="Times New Roman" w:cs="Times New Roman"/>
          <w:sz w:val="12"/>
          <w:szCs w:val="12"/>
        </w:rPr>
      </w:pPr>
    </w:p>
    <w:p w:rsidR="001F49FC" w:rsidRDefault="001F49FC" w:rsidP="00EC3D1F">
      <w:pPr>
        <w:tabs>
          <w:tab w:val="left" w:pos="284"/>
        </w:tabs>
        <w:spacing w:after="0" w:line="240" w:lineRule="auto"/>
        <w:jc w:val="both"/>
        <w:rPr>
          <w:rFonts w:ascii="Times New Roman" w:eastAsia="Calibri" w:hAnsi="Times New Roman" w:cs="Times New Roman"/>
          <w:sz w:val="12"/>
          <w:szCs w:val="12"/>
        </w:rPr>
      </w:pPr>
    </w:p>
    <w:p w:rsidR="007D7FDF" w:rsidRDefault="007D7FDF" w:rsidP="00EC3D1F">
      <w:pPr>
        <w:tabs>
          <w:tab w:val="left" w:pos="284"/>
        </w:tabs>
        <w:spacing w:after="0" w:line="240" w:lineRule="auto"/>
        <w:jc w:val="both"/>
        <w:rPr>
          <w:rFonts w:ascii="Times New Roman" w:eastAsia="Calibri" w:hAnsi="Times New Roman" w:cs="Times New Roman"/>
          <w:sz w:val="12"/>
          <w:szCs w:val="12"/>
        </w:rPr>
      </w:pPr>
    </w:p>
    <w:p w:rsidR="007D7FDF" w:rsidRDefault="007D7FDF" w:rsidP="00EC3D1F">
      <w:pPr>
        <w:tabs>
          <w:tab w:val="left" w:pos="284"/>
        </w:tabs>
        <w:spacing w:after="0" w:line="240" w:lineRule="auto"/>
        <w:jc w:val="both"/>
        <w:rPr>
          <w:rFonts w:ascii="Times New Roman" w:eastAsia="Calibri" w:hAnsi="Times New Roman" w:cs="Times New Roman"/>
          <w:sz w:val="12"/>
          <w:szCs w:val="12"/>
        </w:rPr>
      </w:pPr>
    </w:p>
    <w:p w:rsidR="007D7FDF" w:rsidRDefault="007D7FDF" w:rsidP="00EC3D1F">
      <w:pPr>
        <w:tabs>
          <w:tab w:val="left" w:pos="284"/>
        </w:tabs>
        <w:spacing w:after="0" w:line="240" w:lineRule="auto"/>
        <w:jc w:val="both"/>
        <w:rPr>
          <w:rFonts w:ascii="Times New Roman" w:eastAsia="Calibri" w:hAnsi="Times New Roman" w:cs="Times New Roman"/>
          <w:sz w:val="12"/>
          <w:szCs w:val="12"/>
        </w:rPr>
      </w:pPr>
    </w:p>
    <w:p w:rsidR="007F59C9" w:rsidRDefault="007F59C9" w:rsidP="00EC3D1F">
      <w:pPr>
        <w:tabs>
          <w:tab w:val="left" w:pos="284"/>
        </w:tabs>
        <w:spacing w:after="0" w:line="240" w:lineRule="auto"/>
        <w:jc w:val="both"/>
        <w:rPr>
          <w:rFonts w:ascii="Times New Roman" w:eastAsia="Calibri" w:hAnsi="Times New Roman" w:cs="Times New Roman"/>
          <w:sz w:val="12"/>
          <w:szCs w:val="12"/>
        </w:rPr>
      </w:pPr>
    </w:p>
    <w:p w:rsidR="00E93BCF" w:rsidRDefault="00E93BCF" w:rsidP="00EC3D1F">
      <w:pPr>
        <w:tabs>
          <w:tab w:val="left" w:pos="284"/>
        </w:tabs>
        <w:spacing w:after="0" w:line="240" w:lineRule="auto"/>
        <w:jc w:val="both"/>
        <w:rPr>
          <w:rFonts w:ascii="Times New Roman" w:eastAsia="Calibri" w:hAnsi="Times New Roman" w:cs="Times New Roman"/>
          <w:sz w:val="12"/>
          <w:szCs w:val="12"/>
        </w:rPr>
      </w:pPr>
    </w:p>
    <w:p w:rsidR="00A0306A" w:rsidRDefault="00A0306A" w:rsidP="00EC3D1F">
      <w:pPr>
        <w:tabs>
          <w:tab w:val="left" w:pos="284"/>
        </w:tabs>
        <w:spacing w:after="0" w:line="240" w:lineRule="auto"/>
        <w:jc w:val="both"/>
        <w:rPr>
          <w:rFonts w:ascii="Times New Roman" w:eastAsia="Calibri" w:hAnsi="Times New Roman" w:cs="Times New Roman"/>
          <w:sz w:val="12"/>
          <w:szCs w:val="12"/>
        </w:rPr>
      </w:pPr>
    </w:p>
    <w:p w:rsidR="00EC3D1F" w:rsidRDefault="00EC3D1F" w:rsidP="00EC3D1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980FDF">
              <w:rPr>
                <w:rFonts w:ascii="Times New Roman" w:eastAsia="Calibri" w:hAnsi="Times New Roman" w:cs="Times New Roman"/>
                <w:sz w:val="12"/>
                <w:szCs w:val="12"/>
              </w:rPr>
              <w:t xml:space="preserve"> 22</w:t>
            </w:r>
            <w:r w:rsidR="004326D6">
              <w:rPr>
                <w:rFonts w:ascii="Times New Roman" w:eastAsia="Calibri" w:hAnsi="Times New Roman" w:cs="Times New Roman"/>
                <w:sz w:val="12"/>
                <w:szCs w:val="12"/>
              </w:rPr>
              <w:t>.04</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975428">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2E" w:rsidRDefault="0058552E" w:rsidP="000F23DD">
      <w:pPr>
        <w:spacing w:after="0" w:line="240" w:lineRule="auto"/>
      </w:pPr>
      <w:r>
        <w:separator/>
      </w:r>
    </w:p>
  </w:endnote>
  <w:endnote w:type="continuationSeparator" w:id="0">
    <w:p w:rsidR="0058552E" w:rsidRDefault="0058552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2E" w:rsidRDefault="0058552E" w:rsidP="000F23DD">
      <w:pPr>
        <w:spacing w:after="0" w:line="240" w:lineRule="auto"/>
      </w:pPr>
      <w:r>
        <w:separator/>
      </w:r>
    </w:p>
  </w:footnote>
  <w:footnote w:type="continuationSeparator" w:id="0">
    <w:p w:rsidR="0058552E" w:rsidRDefault="0058552E" w:rsidP="000F23DD">
      <w:pPr>
        <w:spacing w:after="0" w:line="240" w:lineRule="auto"/>
      </w:pPr>
      <w:r>
        <w:continuationSeparator/>
      </w:r>
    </w:p>
  </w:footnote>
  <w:footnote w:id="1">
    <w:p w:rsidR="008577A7" w:rsidRPr="008577A7" w:rsidRDefault="008577A7" w:rsidP="008577A7">
      <w:pPr>
        <w:pStyle w:val="af6"/>
        <w:rPr>
          <w:sz w:val="12"/>
          <w:szCs w:val="12"/>
        </w:rPr>
      </w:pPr>
      <w:r w:rsidRPr="008577A7">
        <w:rPr>
          <w:rStyle w:val="af8"/>
          <w:sz w:val="12"/>
          <w:szCs w:val="12"/>
        </w:rPr>
        <w:footnoteRef/>
      </w:r>
      <w:r w:rsidRPr="008577A7">
        <w:rPr>
          <w:sz w:val="12"/>
          <w:szCs w:val="12"/>
        </w:rPr>
        <w:t xml:space="preserve"> Заполняется в случае подачи заявления через законного представителя.</w:t>
      </w:r>
    </w:p>
  </w:footnote>
  <w:footnote w:id="2">
    <w:p w:rsidR="007D7FDF" w:rsidRPr="007D7FDF" w:rsidRDefault="007D7FDF" w:rsidP="007D7FDF">
      <w:pPr>
        <w:pStyle w:val="af6"/>
        <w:rPr>
          <w:sz w:val="12"/>
          <w:szCs w:val="12"/>
        </w:rPr>
      </w:pPr>
      <w:r w:rsidRPr="007D7FDF">
        <w:rPr>
          <w:rStyle w:val="af8"/>
          <w:sz w:val="12"/>
          <w:szCs w:val="12"/>
        </w:rPr>
        <w:footnoteRef/>
      </w:r>
      <w:r w:rsidRPr="007D7FDF">
        <w:rPr>
          <w:sz w:val="12"/>
          <w:szCs w:val="12"/>
        </w:rPr>
        <w:t xml:space="preserve"> Заполняется в случае подачи заявления через законного представителя.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55" w:rsidRDefault="00EF7E55"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1461FC">
          <w:rPr>
            <w:noProof/>
          </w:rPr>
          <w:t>2</w:t>
        </w:r>
        <w:r>
          <w:rPr>
            <w:noProof/>
          </w:rPr>
          <w:fldChar w:fldCharType="end"/>
        </w:r>
      </w:sdtContent>
    </w:sdt>
  </w:p>
  <w:p w:rsidR="00EF7E55" w:rsidRDefault="00EF7E55"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F7E55" w:rsidRPr="00C13344" w:rsidRDefault="00EF7E55" w:rsidP="00C13344">
    <w:pPr>
      <w:pStyle w:val="aa"/>
      <w:rPr>
        <w:rFonts w:ascii="Times New Roman" w:hAnsi="Times New Roman" w:cs="Times New Roman"/>
        <w:b/>
        <w:sz w:val="16"/>
        <w:szCs w:val="16"/>
      </w:rPr>
    </w:pPr>
    <w:r>
      <w:rPr>
        <w:rFonts w:ascii="Times New Roman" w:hAnsi="Times New Roman" w:cs="Times New Roman"/>
        <w:i/>
        <w:sz w:val="16"/>
        <w:szCs w:val="16"/>
      </w:rPr>
      <w:t>Понедельник, 22 апреля 2019 года, №18</w:t>
    </w:r>
    <w:r w:rsidRPr="006D47B1">
      <w:rPr>
        <w:rFonts w:ascii="Times New Roman" w:hAnsi="Times New Roman" w:cs="Times New Roman"/>
        <w:i/>
        <w:sz w:val="16"/>
        <w:szCs w:val="16"/>
      </w:rPr>
      <w:t>(</w:t>
    </w:r>
    <w:r>
      <w:rPr>
        <w:rFonts w:ascii="Times New Roman" w:hAnsi="Times New Roman" w:cs="Times New Roman"/>
        <w:i/>
        <w:sz w:val="16"/>
        <w:szCs w:val="16"/>
      </w:rPr>
      <w:t>330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EF7E55" w:rsidRDefault="00EF7E55">
        <w:pPr>
          <w:pStyle w:val="aa"/>
        </w:pPr>
        <w:r>
          <w:fldChar w:fldCharType="begin"/>
        </w:r>
        <w:r>
          <w:instrText>PAGE   \* MERGEFORMAT</w:instrText>
        </w:r>
        <w:r>
          <w:fldChar w:fldCharType="separate"/>
        </w:r>
        <w:r>
          <w:rPr>
            <w:noProof/>
          </w:rPr>
          <w:t>2</w:t>
        </w:r>
        <w:r>
          <w:rPr>
            <w:noProof/>
          </w:rPr>
          <w:fldChar w:fldCharType="end"/>
        </w:r>
      </w:p>
    </w:sdtContent>
  </w:sdt>
  <w:p w:rsidR="00EF7E55" w:rsidRPr="000443FC" w:rsidRDefault="00EF7E55"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F7E55" w:rsidRPr="00263DC0" w:rsidRDefault="00EF7E55"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F7E55" w:rsidRDefault="00EF7E55"/>
  <w:p w:rsidR="00EF7E55" w:rsidRDefault="00EF7E55"/>
  <w:p w:rsidR="00EF7E55" w:rsidRDefault="00EF7E55"/>
  <w:p w:rsidR="00EF7E55" w:rsidRDefault="00EF7E55"/>
  <w:p w:rsidR="00EF7E55" w:rsidRDefault="00EF7E55"/>
  <w:p w:rsidR="00EF7E55" w:rsidRDefault="00EF7E55"/>
  <w:p w:rsidR="00EF7E55" w:rsidRDefault="00EF7E55"/>
  <w:p w:rsidR="00EF7E55" w:rsidRDefault="00EF7E55"/>
  <w:p w:rsidR="00EF7E55" w:rsidRDefault="00EF7E55"/>
  <w:p w:rsidR="00EF7E55" w:rsidRDefault="00EF7E55"/>
  <w:p w:rsidR="00EF7E55" w:rsidRDefault="00EF7E55"/>
  <w:p w:rsidR="00EF7E55" w:rsidRDefault="00EF7E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1">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2">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3">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4">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5">
    <w:nsid w:val="00000008"/>
    <w:multiLevelType w:val="singleLevel"/>
    <w:tmpl w:val="00000008"/>
    <w:name w:val="WW8Num8"/>
    <w:lvl w:ilvl="0">
      <w:start w:val="1"/>
      <w:numFmt w:val="decimal"/>
      <w:lvlText w:val="%1."/>
      <w:lvlJc w:val="left"/>
      <w:pPr>
        <w:tabs>
          <w:tab w:val="num" w:pos="0"/>
        </w:tabs>
        <w:ind w:left="1080" w:hanging="360"/>
      </w:pPr>
    </w:lvl>
  </w:abstractNum>
  <w:abstractNum w:abstractNumId="16">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7">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8">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9">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1">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3">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08D216CE"/>
    <w:multiLevelType w:val="hybridMultilevel"/>
    <w:tmpl w:val="200AA6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1">
    <w:nsid w:val="45BD24AB"/>
    <w:multiLevelType w:val="hybridMultilevel"/>
    <w:tmpl w:val="E0B88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3">
    <w:nsid w:val="50440CA2"/>
    <w:multiLevelType w:val="singleLevel"/>
    <w:tmpl w:val="2CAC0CE6"/>
    <w:lvl w:ilvl="0">
      <w:start w:val="1"/>
      <w:numFmt w:val="decimal"/>
      <w:pStyle w:val="a2"/>
      <w:lvlText w:val="%1)"/>
      <w:lvlJc w:val="left"/>
      <w:pPr>
        <w:tabs>
          <w:tab w:val="num" w:pos="1071"/>
        </w:tabs>
        <w:ind w:left="0" w:firstLine="709"/>
      </w:pPr>
    </w:lvl>
  </w:abstractNum>
  <w:abstractNum w:abstractNumId="34">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num>
  <w:num w:numId="2">
    <w:abstractNumId w:val="28"/>
  </w:num>
  <w:num w:numId="3">
    <w:abstractNumId w:val="24"/>
  </w:num>
  <w:num w:numId="4">
    <w:abstractNumId w:val="30"/>
  </w:num>
  <w:num w:numId="5">
    <w:abstractNumId w:val="7"/>
  </w:num>
  <w:num w:numId="6">
    <w:abstractNumId w:val="34"/>
  </w:num>
  <w:num w:numId="7">
    <w:abstractNumId w:val="35"/>
  </w:num>
  <w:num w:numId="8">
    <w:abstractNumId w:val="27"/>
  </w:num>
  <w:num w:numId="9">
    <w:abstractNumId w:val="32"/>
  </w:num>
  <w:num w:numId="10">
    <w:abstractNumId w:val="4"/>
  </w:num>
  <w:num w:numId="11">
    <w:abstractNumId w:val="26"/>
  </w:num>
  <w:num w:numId="12">
    <w:abstractNumId w:val="3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31"/>
  </w:num>
  <w:num w:numId="20">
    <w:abstractNumId w:val="37"/>
  </w:num>
  <w:num w:numId="21">
    <w:abstractNumId w:val="25"/>
  </w:num>
  <w:num w:numId="22">
    <w:abstractNumId w:val="29"/>
  </w:num>
  <w:num w:numId="23">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170"/>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4F66"/>
    <w:rsid w:val="00235232"/>
    <w:rsid w:val="00235291"/>
    <w:rsid w:val="00235298"/>
    <w:rsid w:val="00235360"/>
    <w:rsid w:val="002353FD"/>
    <w:rsid w:val="00235666"/>
    <w:rsid w:val="002356B8"/>
    <w:rsid w:val="00235B3D"/>
    <w:rsid w:val="002360D4"/>
    <w:rsid w:val="0023656A"/>
    <w:rsid w:val="0023663B"/>
    <w:rsid w:val="00236C6E"/>
    <w:rsid w:val="00236FC5"/>
    <w:rsid w:val="00237162"/>
    <w:rsid w:val="002371A0"/>
    <w:rsid w:val="00237288"/>
    <w:rsid w:val="00237687"/>
    <w:rsid w:val="00237B2B"/>
    <w:rsid w:val="00237E4B"/>
    <w:rsid w:val="002401E1"/>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E"/>
    <w:rsid w:val="00272D2F"/>
    <w:rsid w:val="00273125"/>
    <w:rsid w:val="002731AF"/>
    <w:rsid w:val="00273722"/>
    <w:rsid w:val="00273A6C"/>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3E7"/>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2D1"/>
    <w:rsid w:val="00584671"/>
    <w:rsid w:val="005848C9"/>
    <w:rsid w:val="00584ED4"/>
    <w:rsid w:val="0058552E"/>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58"/>
    <w:rsid w:val="00587B43"/>
    <w:rsid w:val="00587D0D"/>
    <w:rsid w:val="00587D76"/>
    <w:rsid w:val="00587DCE"/>
    <w:rsid w:val="00590107"/>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0FC5"/>
    <w:rsid w:val="005C10CF"/>
    <w:rsid w:val="005C144C"/>
    <w:rsid w:val="005C1D61"/>
    <w:rsid w:val="005C1D8D"/>
    <w:rsid w:val="005C1EC5"/>
    <w:rsid w:val="005C1FD7"/>
    <w:rsid w:val="005C2071"/>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77"/>
    <w:rsid w:val="005F7AEE"/>
    <w:rsid w:val="005F7E9D"/>
    <w:rsid w:val="0060025B"/>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19F7"/>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79E"/>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3DE9"/>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34AE"/>
    <w:rsid w:val="008C40BD"/>
    <w:rsid w:val="008C4382"/>
    <w:rsid w:val="008C4504"/>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39B"/>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04E"/>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83D"/>
    <w:rsid w:val="00CB4A30"/>
    <w:rsid w:val="00CB4A73"/>
    <w:rsid w:val="00CB4BCF"/>
    <w:rsid w:val="00CB4C12"/>
    <w:rsid w:val="00CB4C61"/>
    <w:rsid w:val="00CB4EFA"/>
    <w:rsid w:val="00CB4F7A"/>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18"/>
    <w:rsid w:val="00CD41A9"/>
    <w:rsid w:val="00CD451F"/>
    <w:rsid w:val="00CD4D32"/>
    <w:rsid w:val="00CD515E"/>
    <w:rsid w:val="00CD5510"/>
    <w:rsid w:val="00CD56C3"/>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5B6"/>
    <w:rsid w:val="00D30889"/>
    <w:rsid w:val="00D30C4F"/>
    <w:rsid w:val="00D30DC3"/>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CA1"/>
    <w:rsid w:val="00E77CCC"/>
    <w:rsid w:val="00E77CF3"/>
    <w:rsid w:val="00E80670"/>
    <w:rsid w:val="00E8067E"/>
    <w:rsid w:val="00E807B0"/>
    <w:rsid w:val="00E80D7E"/>
    <w:rsid w:val="00E80FB2"/>
    <w:rsid w:val="00E810A1"/>
    <w:rsid w:val="00E814C5"/>
    <w:rsid w:val="00E814DD"/>
    <w:rsid w:val="00E8190A"/>
    <w:rsid w:val="00E81DB4"/>
    <w:rsid w:val="00E81EE4"/>
    <w:rsid w:val="00E81EE6"/>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87F93"/>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6FFB"/>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5E6D"/>
    <w:rsid w:val="00F85FA7"/>
    <w:rsid w:val="00F861A2"/>
    <w:rsid w:val="00F861CF"/>
    <w:rsid w:val="00F864C6"/>
    <w:rsid w:val="00F86516"/>
    <w:rsid w:val="00F8674D"/>
    <w:rsid w:val="00F8674E"/>
    <w:rsid w:val="00F86A87"/>
    <w:rsid w:val="00F86C5D"/>
    <w:rsid w:val="00F86D8F"/>
    <w:rsid w:val="00F87280"/>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CA6"/>
    <w:rsid w:val="00FD3D0E"/>
    <w:rsid w:val="00FD3F13"/>
    <w:rsid w:val="00FD4258"/>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footer" w:uiPriority="99"/>
    <w:lsdException w:name="caption" w:qFormat="1"/>
    <w:lsdException w:name="annotation reference" w:uiPriority="99"/>
    <w:lsdException w:name="endnote reference" w:uiPriority="99"/>
    <w:lsdException w:name="List 2"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0E19"/>
  </w:style>
  <w:style w:type="paragraph" w:styleId="1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4"/>
    <w:next w:val="a4"/>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1"/>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4"/>
    <w:next w:val="a4"/>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5"/>
    <w:link w:val="11"/>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5"/>
    <w:link w:val="23"/>
    <w:rsid w:val="00455B9E"/>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0"/>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5"/>
    <w:link w:val="42"/>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Знак Знак Знак"/>
    <w:basedOn w:val="a4"/>
    <w:link w:val="ab"/>
    <w:uiPriority w:val="99"/>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5"/>
    <w:link w:val="aa"/>
    <w:uiPriority w:val="99"/>
    <w:rsid w:val="000F23DD"/>
  </w:style>
  <w:style w:type="paragraph" w:styleId="ac">
    <w:name w:val="footer"/>
    <w:basedOn w:val="a4"/>
    <w:link w:val="ad"/>
    <w:uiPriority w:val="99"/>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aliases w:val="Приложение"/>
    <w:basedOn w:val="a5"/>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4"/>
    <w:link w:val="26"/>
    <w:unhideWhenUsed/>
    <w:rsid w:val="00297B5E"/>
    <w:pPr>
      <w:spacing w:after="120" w:line="480" w:lineRule="auto"/>
      <w:ind w:left="283"/>
    </w:pPr>
  </w:style>
  <w:style w:type="character" w:customStyle="1" w:styleId="26">
    <w:name w:val="Основной текст с отступом 2 Знак"/>
    <w:basedOn w:val="a5"/>
    <w:link w:val="25"/>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4"/>
    <w:link w:val="28"/>
    <w:unhideWhenUsed/>
    <w:rsid w:val="008E12AB"/>
    <w:pPr>
      <w:spacing w:after="120" w:line="480" w:lineRule="auto"/>
    </w:pPr>
  </w:style>
  <w:style w:type="character" w:customStyle="1" w:styleId="28">
    <w:name w:val="Основной текст 2 Знак"/>
    <w:basedOn w:val="a5"/>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4"/>
    <w:link w:val="aff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3">
    <w:name w:val="Title"/>
    <w:aliases w:val="Название Знак1,Название Знак Знак"/>
    <w:basedOn w:val="a4"/>
    <w:link w:val="a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4">
    <w:name w:val="Название Знак"/>
    <w:aliases w:val="Название Знак1 Знак,Название Знак Знак Знак"/>
    <w:basedOn w:val="a5"/>
    <w:link w:val="aff3"/>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5"/>
    <w:rsid w:val="001A4859"/>
    <w:pPr>
      <w:numPr>
        <w:numId w:val="4"/>
      </w:numPr>
      <w:spacing w:after="0" w:line="240" w:lineRule="auto"/>
      <w:jc w:val="both"/>
    </w:pPr>
    <w:rPr>
      <w:rFonts w:ascii="Arial" w:eastAsia="Times New Roman" w:hAnsi="Arial" w:cs="Times New Roman"/>
      <w:sz w:val="20"/>
      <w:szCs w:val="20"/>
      <w:lang w:eastAsia="ru-RU"/>
    </w:rPr>
  </w:style>
  <w:style w:type="paragraph" w:styleId="32">
    <w:name w:val="Body Text Indent 3"/>
    <w:basedOn w:val="a4"/>
    <w:link w:val="33"/>
    <w:unhideWhenUsed/>
    <w:rsid w:val="0091063A"/>
    <w:pPr>
      <w:spacing w:after="120"/>
      <w:ind w:left="283"/>
    </w:pPr>
    <w:rPr>
      <w:sz w:val="16"/>
      <w:szCs w:val="16"/>
    </w:rPr>
  </w:style>
  <w:style w:type="character" w:customStyle="1" w:styleId="33">
    <w:name w:val="Основной текст с отступом 3 Знак"/>
    <w:basedOn w:val="a5"/>
    <w:link w:val="32"/>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6">
    <w:name w:val="Emphasis"/>
    <w:qFormat/>
    <w:rsid w:val="00153D39"/>
    <w:rPr>
      <w:i/>
      <w:iCs/>
    </w:rPr>
  </w:style>
  <w:style w:type="character" w:customStyle="1" w:styleId="aff7">
    <w:name w:val="Маркеры списка"/>
    <w:rsid w:val="00153D39"/>
    <w:rPr>
      <w:rFonts w:ascii="OpenSymbol" w:eastAsia="OpenSymbol" w:hAnsi="OpenSymbol" w:cs="OpenSymbol"/>
    </w:rPr>
  </w:style>
  <w:style w:type="paragraph" w:customStyle="1" w:styleId="aff8">
    <w:name w:val="Заголовок"/>
    <w:basedOn w:val="a4"/>
    <w:next w:val="a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9">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a">
    <w:name w:val="Содержимое врезки"/>
    <w:basedOn w:val="af9"/>
    <w:rsid w:val="00153D39"/>
    <w:pPr>
      <w:suppressAutoHyphens/>
    </w:pPr>
    <w:rPr>
      <w:sz w:val="24"/>
      <w:szCs w:val="24"/>
      <w:lang w:val="x-none" w:eastAsia="ar-SA"/>
    </w:rPr>
  </w:style>
  <w:style w:type="paragraph" w:customStyle="1" w:styleId="affb">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153D39"/>
    <w:pPr>
      <w:jc w:val="center"/>
    </w:pPr>
    <w:rPr>
      <w:b/>
      <w:bCs/>
    </w:rPr>
  </w:style>
  <w:style w:type="paragraph" w:customStyle="1" w:styleId="affd">
    <w:name w:val="Основной текст СамНИПИ"/>
    <w:link w:val="affe"/>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e">
    <w:name w:val="Основной текст СамНИПИ Знак"/>
    <w:link w:val="affd"/>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
    <w:name w:val="Титульный СамНИПИ"/>
    <w:next w:val="affd"/>
    <w:link w:val="afff0"/>
    <w:rsid w:val="00153D39"/>
    <w:pPr>
      <w:spacing w:after="0" w:line="240" w:lineRule="auto"/>
      <w:jc w:val="center"/>
    </w:pPr>
    <w:rPr>
      <w:rFonts w:ascii="Arial" w:eastAsia="Times New Roman" w:hAnsi="Arial" w:cs="Times New Roman"/>
      <w:b/>
      <w:bCs/>
      <w:sz w:val="32"/>
      <w:szCs w:val="20"/>
      <w:lang w:eastAsia="ru-RU"/>
    </w:rPr>
  </w:style>
  <w:style w:type="character" w:customStyle="1" w:styleId="34">
    <w:name w:val="Заголовок №3_"/>
    <w:link w:val="35"/>
    <w:rsid w:val="00153D39"/>
    <w:rPr>
      <w:rFonts w:ascii="Arial" w:eastAsia="Arial" w:hAnsi="Arial" w:cs="Arial"/>
      <w:b/>
      <w:bCs/>
      <w:sz w:val="30"/>
      <w:szCs w:val="30"/>
      <w:shd w:val="clear" w:color="auto" w:fill="FFFFFF"/>
    </w:rPr>
  </w:style>
  <w:style w:type="character" w:customStyle="1" w:styleId="afff1">
    <w:name w:val="Основной текст_"/>
    <w:link w:val="44"/>
    <w:rsid w:val="00153D39"/>
    <w:rPr>
      <w:rFonts w:ascii="Arial" w:eastAsia="Arial" w:hAnsi="Arial" w:cs="Arial"/>
      <w:sz w:val="18"/>
      <w:szCs w:val="18"/>
      <w:shd w:val="clear" w:color="auto" w:fill="FFFFFF"/>
    </w:rPr>
  </w:style>
  <w:style w:type="paragraph" w:customStyle="1" w:styleId="35">
    <w:name w:val="Заголовок №3"/>
    <w:basedOn w:val="a4"/>
    <w:link w:val="34"/>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4"/>
    <w:link w:val="afff1"/>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2">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3">
    <w:name w:val="Таблица_Строка"/>
    <w:basedOn w:val="a4"/>
    <w:link w:val="afff4"/>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5">
    <w:name w:val="Таблица_Шапка"/>
    <w:basedOn w:val="a4"/>
    <w:link w:val="afff6"/>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7">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8">
    <w:name w:val="Нумерованный список СамНИПИ"/>
    <w:link w:val="afff9"/>
    <w:rsid w:val="00111CB2"/>
    <w:pPr>
      <w:spacing w:after="0" w:line="240" w:lineRule="auto"/>
      <w:ind w:firstLine="720"/>
    </w:pPr>
    <w:rPr>
      <w:rFonts w:ascii="Arial" w:eastAsia="Times New Roman" w:hAnsi="Arial" w:cs="Times New Roman"/>
      <w:sz w:val="20"/>
      <w:szCs w:val="20"/>
      <w:lang w:eastAsia="ru-RU"/>
    </w:rPr>
  </w:style>
  <w:style w:type="character" w:customStyle="1" w:styleId="afff9">
    <w:name w:val="Нумерованный список СамНИПИ Знак"/>
    <w:link w:val="afff8"/>
    <w:rsid w:val="00111CB2"/>
    <w:rPr>
      <w:rFonts w:ascii="Arial" w:eastAsia="Times New Roman" w:hAnsi="Arial" w:cs="Times New Roman"/>
      <w:sz w:val="20"/>
      <w:szCs w:val="20"/>
      <w:lang w:eastAsia="ru-RU"/>
    </w:rPr>
  </w:style>
  <w:style w:type="paragraph" w:customStyle="1" w:styleId="afffa">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6">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8">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b">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c"/>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c">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b"/>
    <w:rsid w:val="008E5E55"/>
    <w:rPr>
      <w:rFonts w:ascii="Georgia" w:eastAsia="Times New Roman" w:hAnsi="Georgia" w:cs="Arial"/>
      <w:b/>
      <w:color w:val="000080"/>
      <w:spacing w:val="40"/>
      <w:sz w:val="20"/>
      <w:lang w:eastAsia="ru-RU"/>
    </w:rPr>
  </w:style>
  <w:style w:type="paragraph" w:customStyle="1" w:styleId="afffd">
    <w:name w:val="Рис_Номер_СамНИПИ"/>
    <w:next w:val="affd"/>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e">
    <w:name w:val="Основной текст.Абзац"/>
    <w:basedOn w:val="a4"/>
    <w:link w:val="affff"/>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
    <w:name w:val="Основной текст.Абзац Знак"/>
    <w:link w:val="afffe"/>
    <w:rsid w:val="008E5E55"/>
    <w:rPr>
      <w:rFonts w:ascii="Arial" w:eastAsia="Times New Roman" w:hAnsi="Arial" w:cs="Times New Roman"/>
      <w:sz w:val="20"/>
      <w:szCs w:val="20"/>
      <w:lang w:eastAsia="ru-RU"/>
    </w:rPr>
  </w:style>
  <w:style w:type="paragraph" w:customStyle="1" w:styleId="affff0">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1">
    <w:name w:val="Таблица_Строка_СамНИПИ"/>
    <w:link w:val="a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3">
    <w:name w:val="Таблица_Шапка_СамНИПИ"/>
    <w:link w:val="a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5">
    <w:name w:val="Приложение СамНИПИ"/>
    <w:next w:val="a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6">
    <w:name w:val="Таблица_Номер_СамНИПИ"/>
    <w:next w:val="affd"/>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4"/>
    <w:next w:val="a4"/>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9">
    <w:name w:val="toc 3"/>
    <w:basedOn w:val="a4"/>
    <w:next w:val="a4"/>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a">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b">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Таблица_Строка_СамНИПИ Знак"/>
    <w:link w:val="affff1"/>
    <w:rsid w:val="008E5E55"/>
    <w:rPr>
      <w:rFonts w:ascii="Arial" w:eastAsia="Times New Roman" w:hAnsi="Arial" w:cs="Times New Roman"/>
      <w:snapToGrid w:val="0"/>
      <w:sz w:val="20"/>
      <w:szCs w:val="20"/>
      <w:lang w:eastAsia="ru-RU"/>
    </w:rPr>
  </w:style>
  <w:style w:type="character" w:customStyle="1" w:styleId="afff0">
    <w:name w:val="Титульный СамНИПИ Знак"/>
    <w:link w:val="afff"/>
    <w:rsid w:val="008E5E55"/>
    <w:rPr>
      <w:rFonts w:ascii="Arial" w:eastAsia="Times New Roman" w:hAnsi="Arial" w:cs="Times New Roman"/>
      <w:b/>
      <w:bCs/>
      <w:sz w:val="32"/>
      <w:szCs w:val="20"/>
      <w:lang w:eastAsia="ru-RU"/>
    </w:rPr>
  </w:style>
  <w:style w:type="character" w:customStyle="1" w:styleId="affff4">
    <w:name w:val="Таблица_Шапка_СамНИПИ Знак"/>
    <w:link w:val="affff3"/>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7">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8">
    <w:name w:val="ТЕКСТ"/>
    <w:basedOn w:val="a4"/>
    <w:link w:val="affff9"/>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9">
    <w:name w:val="ТЕКСТ Знак"/>
    <w:link w:val="affff8"/>
    <w:rsid w:val="008E5E55"/>
    <w:rPr>
      <w:rFonts w:ascii="Times New Roman" w:eastAsia="Calibri" w:hAnsi="Times New Roman" w:cs="Mangal"/>
      <w:kern w:val="1"/>
      <w:sz w:val="24"/>
      <w:szCs w:val="28"/>
      <w:lang w:eastAsia="hi-IN" w:bidi="hi-IN"/>
    </w:rPr>
  </w:style>
  <w:style w:type="paragraph" w:customStyle="1" w:styleId="affffa">
    <w:name w:val="Таблица_Номер_СамНИПИ Знак"/>
    <w:link w:val="affffb"/>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b">
    <w:name w:val="Таблица_Номер_СамНИПИ Знак Знак"/>
    <w:link w:val="affffa"/>
    <w:rsid w:val="008E5E55"/>
    <w:rPr>
      <w:rFonts w:ascii="Arial" w:eastAsia="Times New Roman" w:hAnsi="Arial" w:cs="Times New Roman"/>
      <w:b/>
      <w:sz w:val="20"/>
      <w:szCs w:val="20"/>
      <w:lang w:eastAsia="ru-RU"/>
    </w:rPr>
  </w:style>
  <w:style w:type="character" w:customStyle="1" w:styleId="afff6">
    <w:name w:val="Таблица_Шапка Знак"/>
    <w:link w:val="afff5"/>
    <w:rsid w:val="008E5E55"/>
    <w:rPr>
      <w:rFonts w:ascii="Arial" w:eastAsia="Times New Roman" w:hAnsi="Arial" w:cs="Times New Roman"/>
      <w:b/>
      <w:snapToGrid w:val="0"/>
      <w:sz w:val="20"/>
      <w:szCs w:val="20"/>
      <w:lang w:eastAsia="ru-RU"/>
    </w:rPr>
  </w:style>
  <w:style w:type="paragraph" w:customStyle="1" w:styleId="affffc">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4">
    <w:name w:val="Таблица_Строка Знак"/>
    <w:link w:val="afff3"/>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d">
    <w:name w:val="табл_строка"/>
    <w:link w:val="affffe"/>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e">
    <w:name w:val="табл_строка Знак"/>
    <w:link w:val="affffd"/>
    <w:rsid w:val="008E5E55"/>
    <w:rPr>
      <w:rFonts w:ascii="Times New Roman" w:eastAsia="Times New Roman" w:hAnsi="Times New Roman" w:cs="Times New Roman"/>
      <w:sz w:val="24"/>
      <w:szCs w:val="20"/>
      <w:lang w:eastAsia="ru-RU"/>
    </w:rPr>
  </w:style>
  <w:style w:type="paragraph" w:customStyle="1" w:styleId="afffff">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0">
    <w:name w:val="Основной текст.Абзац Знак Знак Знак"/>
    <w:basedOn w:val="a4"/>
    <w:link w:val="afffff1"/>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1">
    <w:name w:val="Основной текст.Абзац Знак Знак Знак Знак"/>
    <w:link w:val="afffff0"/>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e"/>
    <w:link w:val="1f2"/>
    <w:uiPriority w:val="99"/>
    <w:qFormat/>
    <w:rsid w:val="008E5E55"/>
    <w:pPr>
      <w:spacing w:line="360" w:lineRule="auto"/>
      <w:ind w:firstLine="720"/>
      <w:contextualSpacing/>
    </w:pPr>
    <w:rPr>
      <w:rFonts w:ascii="Times New Roman" w:hAnsi="Times New Roman"/>
      <w:sz w:val="28"/>
      <w:szCs w:val="28"/>
    </w:rPr>
  </w:style>
  <w:style w:type="paragraph" w:customStyle="1" w:styleId="3c">
    <w:name w:val="Стиль3"/>
    <w:basedOn w:val="30"/>
    <w:link w:val="3d"/>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uiPriority w:val="99"/>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d">
    <w:name w:val="Стиль3 Знак"/>
    <w:link w:val="3c"/>
    <w:rsid w:val="008E5E55"/>
    <w:rPr>
      <w:rFonts w:ascii="Times New Roman" w:eastAsia="Times New Roman" w:hAnsi="Times New Roman" w:cs="Times New Roman"/>
      <w:b/>
      <w:sz w:val="28"/>
      <w:szCs w:val="28"/>
      <w:lang w:val="x-none" w:eastAsia="x-none"/>
    </w:rPr>
  </w:style>
  <w:style w:type="paragraph" w:styleId="40">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2">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4"/>
    <w:link w:val="afffff3"/>
    <w:rsid w:val="008E5E55"/>
    <w:pPr>
      <w:spacing w:after="0" w:line="240" w:lineRule="auto"/>
    </w:pPr>
    <w:rPr>
      <w:rFonts w:ascii="Courier New" w:eastAsia="Times New Roman" w:hAnsi="Courier New" w:cs="Times New Roman"/>
      <w:sz w:val="20"/>
      <w:szCs w:val="20"/>
      <w:lang w:eastAsia="ru-RU"/>
    </w:rPr>
  </w:style>
  <w:style w:type="character" w:customStyle="1" w:styleId="afffff3">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5"/>
    <w:link w:val="afffff2"/>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4">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5">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6">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7">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8">
    <w:name w:val="Document Map"/>
    <w:basedOn w:val="a4"/>
    <w:link w:val="afffff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9">
    <w:name w:val="Схема документа Знак"/>
    <w:basedOn w:val="a5"/>
    <w:link w:val="afffff8"/>
    <w:rsid w:val="00937604"/>
    <w:rPr>
      <w:rFonts w:ascii="Tahoma" w:eastAsia="Times New Roman" w:hAnsi="Tahoma" w:cs="Tahoma"/>
      <w:sz w:val="20"/>
      <w:szCs w:val="20"/>
      <w:shd w:val="clear" w:color="auto" w:fill="000080"/>
      <w:lang w:eastAsia="ru-RU"/>
    </w:rPr>
  </w:style>
  <w:style w:type="paragraph" w:styleId="afffffa">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e">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c">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Основной текст продолжение"/>
    <w:basedOn w:val="af9"/>
    <w:next w:val="af9"/>
    <w:link w:val="afffffc"/>
    <w:rsid w:val="00C26B76"/>
    <w:pPr>
      <w:tabs>
        <w:tab w:val="left" w:pos="1122"/>
      </w:tabs>
      <w:spacing w:line="360" w:lineRule="auto"/>
      <w:ind w:firstLine="709"/>
    </w:pPr>
    <w:rPr>
      <w:rFonts w:ascii="Arial" w:hAnsi="Arial"/>
      <w:sz w:val="24"/>
      <w:szCs w:val="24"/>
    </w:rPr>
  </w:style>
  <w:style w:type="character" w:customStyle="1" w:styleId="afffffc">
    <w:name w:val="Основной текст продолжение Знак"/>
    <w:link w:val="afffffb"/>
    <w:rsid w:val="00C26B76"/>
    <w:rPr>
      <w:rFonts w:ascii="Arial" w:eastAsia="Times New Roman" w:hAnsi="Arial" w:cs="Times New Roman"/>
      <w:sz w:val="24"/>
      <w:szCs w:val="24"/>
      <w:lang w:eastAsia="ru-RU"/>
    </w:rPr>
  </w:style>
  <w:style w:type="paragraph" w:styleId="20">
    <w:name w:val="List Bullet 2"/>
    <w:basedOn w:val="a4"/>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4"/>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8">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d">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9">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e">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
    <w:name w:val="табл_название"/>
    <w:next w:val="affffd"/>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a">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0">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4"/>
    <w:rsid w:val="00C26B76"/>
    <w:pPr>
      <w:ind w:left="720"/>
      <w:contextualSpacing/>
    </w:pPr>
    <w:rPr>
      <w:rFonts w:ascii="Calibri" w:eastAsia="Times New Roman" w:hAnsi="Calibri" w:cs="Times New Roman"/>
    </w:rPr>
  </w:style>
  <w:style w:type="paragraph" w:styleId="affffff1">
    <w:name w:val="Body Text First Indent"/>
    <w:basedOn w:val="af9"/>
    <w:link w:val="affffff2"/>
    <w:rsid w:val="00C26B76"/>
    <w:pPr>
      <w:spacing w:after="120" w:line="360" w:lineRule="auto"/>
      <w:ind w:firstLine="210"/>
      <w:jc w:val="left"/>
    </w:pPr>
    <w:rPr>
      <w:sz w:val="26"/>
      <w:szCs w:val="26"/>
    </w:rPr>
  </w:style>
  <w:style w:type="character" w:customStyle="1" w:styleId="affffff2">
    <w:name w:val="Красная строка Знак"/>
    <w:basedOn w:val="afa"/>
    <w:link w:val="affffff1"/>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3">
    <w:name w:val="Обычный_с_отступом"/>
    <w:basedOn w:val="a4"/>
    <w:link w:val="affffff4"/>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4">
    <w:name w:val="Обычный_с_отступом Знак"/>
    <w:link w:val="affffff3"/>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5">
    <w:name w:val="АтекстовкА"/>
    <w:basedOn w:val="a4"/>
    <w:link w:val="affffff6"/>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6">
    <w:name w:val="АтекстовкА Знак"/>
    <w:link w:val="affffff5"/>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4"/>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4"/>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4"/>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affffff7">
    <w:name w:val="Знак Знак Знак Знак"/>
    <w:basedOn w:val="a4"/>
    <w:rsid w:val="00856231"/>
    <w:pPr>
      <w:spacing w:after="160" w:line="240" w:lineRule="exact"/>
    </w:pPr>
    <w:rPr>
      <w:rFonts w:ascii="Verdana" w:eastAsia="Times New Roman" w:hAnsi="Verdana" w:cs="Times New Roman"/>
      <w:sz w:val="20"/>
      <w:szCs w:val="20"/>
      <w:lang w:val="en-US"/>
    </w:rPr>
  </w:style>
  <w:style w:type="paragraph" w:customStyle="1" w:styleId="1fb">
    <w:name w:val="Знак Знак Знак Знак1"/>
    <w:basedOn w:val="a4"/>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4"/>
    <w:rsid w:val="00856231"/>
    <w:pPr>
      <w:ind w:left="720"/>
      <w:contextualSpacing/>
    </w:pPr>
    <w:rPr>
      <w:rFonts w:ascii="Calibri" w:eastAsia="Times New Roman" w:hAnsi="Calibri" w:cs="Times New Roman"/>
    </w:rPr>
  </w:style>
  <w:style w:type="table" w:customStyle="1" w:styleId="2124">
    <w:name w:val="Сетка таблицы2124"/>
    <w:basedOn w:val="a6"/>
    <w:next w:val="a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rsid w:val="00D004B8"/>
    <w:rPr>
      <w:sz w:val="40"/>
      <w:szCs w:val="40"/>
      <w:shd w:val="clear" w:color="auto" w:fill="FFFFFF"/>
    </w:rPr>
  </w:style>
  <w:style w:type="character" w:customStyle="1" w:styleId="2f1">
    <w:name w:val="Основной текст (2)_"/>
    <w:link w:val="2f2"/>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d">
    <w:name w:val="Заголовок №1"/>
    <w:basedOn w:val="a4"/>
    <w:link w:val="1fc"/>
    <w:rsid w:val="00D004B8"/>
    <w:pPr>
      <w:widowControl w:val="0"/>
      <w:shd w:val="clear" w:color="auto" w:fill="FFFFFF"/>
      <w:spacing w:after="0" w:line="454" w:lineRule="exact"/>
      <w:jc w:val="center"/>
      <w:outlineLvl w:val="0"/>
    </w:pPr>
    <w:rPr>
      <w:sz w:val="40"/>
      <w:szCs w:val="40"/>
    </w:rPr>
  </w:style>
  <w:style w:type="paragraph" w:customStyle="1" w:styleId="2f2">
    <w:name w:val="Основной текст (2)"/>
    <w:basedOn w:val="a4"/>
    <w:link w:val="2f1"/>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4"/>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4"/>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4"/>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8">
    <w:name w:val="Normal Indent"/>
    <w:aliases w:val="Обычный отступ Знак Знак,Обычный отступ Знак,Обычный отступ Знак Знак Знак Знак,Обычный отступ Знак Знак Знак Знак Знак Знак"/>
    <w:basedOn w:val="a4"/>
    <w:link w:val="1fe"/>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9">
    <w:name w:val="Штамп"/>
    <w:basedOn w:val="a4"/>
    <w:link w:val="affffffa"/>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0">
    <w:name w:val="Body Text 3"/>
    <w:basedOn w:val="a4"/>
    <w:link w:val="3f1"/>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1">
    <w:name w:val="Основной текст 3 Знак"/>
    <w:basedOn w:val="a5"/>
    <w:link w:val="3f0"/>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4"/>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3">
    <w:name w:val="Верхний колонтитул2"/>
    <w:basedOn w:val="a4"/>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b">
    <w:name w:val="Обычный +отступ"/>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e">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8"/>
    <w:rsid w:val="00EC3D1F"/>
    <w:rPr>
      <w:rFonts w:ascii="Times New Roman" w:eastAsia="Times New Roman" w:hAnsi="Times New Roman" w:cs="Times New Roman"/>
      <w:sz w:val="28"/>
      <w:szCs w:val="24"/>
      <w:lang w:eastAsia="ru-RU"/>
    </w:rPr>
  </w:style>
  <w:style w:type="character" w:customStyle="1" w:styleId="fts-hit">
    <w:name w:val="fts-hit"/>
    <w:basedOn w:val="a5"/>
    <w:rsid w:val="00EC3D1F"/>
  </w:style>
  <w:style w:type="paragraph" w:customStyle="1" w:styleId="261">
    <w:name w:val="Основной текст 26"/>
    <w:basedOn w:val="a4"/>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8"/>
    <w:next w:val="a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4"/>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4"/>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c">
    <w:name w:val="Текст подраздела"/>
    <w:basedOn w:val="a4"/>
    <w:link w:val="affffffd"/>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d">
    <w:name w:val="Текст подраздела Знак"/>
    <w:link w:val="affffffc"/>
    <w:uiPriority w:val="99"/>
    <w:rsid w:val="00EC3D1F"/>
    <w:rPr>
      <w:rFonts w:ascii="Times New Roman" w:eastAsia="Times New Roman" w:hAnsi="Times New Roman" w:cs="Times New Roman"/>
      <w:sz w:val="28"/>
      <w:szCs w:val="28"/>
      <w:lang w:val="x-none" w:eastAsia="x-none"/>
    </w:rPr>
  </w:style>
  <w:style w:type="paragraph" w:styleId="affffffe">
    <w:name w:val="List Number"/>
    <w:basedOn w:val="a4"/>
    <w:rsid w:val="00EC3D1F"/>
    <w:pPr>
      <w:spacing w:after="0" w:line="240" w:lineRule="auto"/>
    </w:pPr>
    <w:rPr>
      <w:rFonts w:ascii="Times New Roman" w:eastAsia="Times New Roman" w:hAnsi="Times New Roman" w:cs="Times New Roman"/>
      <w:sz w:val="20"/>
      <w:szCs w:val="20"/>
      <w:lang w:eastAsia="ru-RU"/>
    </w:rPr>
  </w:style>
  <w:style w:type="paragraph" w:styleId="3f2">
    <w:name w:val="List Number 3"/>
    <w:basedOn w:val="a4"/>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
    <w:name w:val="Чертежный"/>
    <w:link w:val="afffffff0"/>
    <w:rsid w:val="00EC3D1F"/>
    <w:pPr>
      <w:spacing w:after="0" w:line="240" w:lineRule="auto"/>
      <w:jc w:val="both"/>
    </w:pPr>
    <w:rPr>
      <w:rFonts w:ascii="ISOCPEUR" w:eastAsia="Times New Roman" w:hAnsi="ISOCPEUR" w:cs="Times New Roman"/>
      <w:i/>
      <w:sz w:val="28"/>
      <w:szCs w:val="20"/>
      <w:lang w:val="uk-UA" w:eastAsia="ru-RU"/>
    </w:rPr>
  </w:style>
  <w:style w:type="paragraph" w:styleId="1ff">
    <w:name w:val="index 1"/>
    <w:basedOn w:val="a4"/>
    <w:next w:val="a4"/>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3">
    <w:name w:val="Основной шрифт абзаца3"/>
    <w:rsid w:val="00EC3D1F"/>
  </w:style>
  <w:style w:type="character" w:customStyle="1" w:styleId="afffffff1">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4">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2">
    <w:name w:val="Subtitle"/>
    <w:basedOn w:val="aff3"/>
    <w:next w:val="af9"/>
    <w:link w:val="afffffff3"/>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3">
    <w:name w:val="Подзаголовок Знак"/>
    <w:basedOn w:val="a5"/>
    <w:link w:val="afffffff2"/>
    <w:rsid w:val="00EC3D1F"/>
    <w:rPr>
      <w:rFonts w:ascii="Arial" w:eastAsia="MS Mincho" w:hAnsi="Arial" w:cs="Times New Roman"/>
      <w:i/>
      <w:iCs/>
      <w:kern w:val="1"/>
      <w:sz w:val="28"/>
      <w:szCs w:val="28"/>
      <w:lang w:eastAsia="ar-SA"/>
    </w:rPr>
  </w:style>
  <w:style w:type="paragraph" w:customStyle="1" w:styleId="3f4">
    <w:name w:val="Название3"/>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5">
    <w:name w:val="Указатель3"/>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5">
    <w:name w:val="Название2"/>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6">
    <w:name w:val="Указатель2"/>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4">
    <w:name w:val="стиль текст"/>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5">
    <w:name w:val="текст нумерованный"/>
    <w:basedOn w:val="afffffff4"/>
    <w:next w:val="afffffff4"/>
    <w:rsid w:val="00EC3D1F"/>
    <w:pPr>
      <w:tabs>
        <w:tab w:val="num" w:pos="357"/>
      </w:tabs>
      <w:ind w:left="-14014"/>
    </w:pPr>
  </w:style>
  <w:style w:type="character" w:customStyle="1" w:styleId="affffffa">
    <w:name w:val="Штамп Знак"/>
    <w:link w:val="affffff9"/>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4"/>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4"/>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0">
    <w:name w:val="Стиль Заголовок 1 + Междустр.интервал:  одинарный"/>
    <w:basedOn w:val="11"/>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1">
    <w:name w:val="Стиль Стиль Заголовок 1 + Междустр.интервал:  одинарный + Справа:  ..."/>
    <w:basedOn w:val="1ff0"/>
    <w:rsid w:val="00EC3D1F"/>
    <w:pPr>
      <w:spacing w:before="360" w:after="360"/>
      <w:ind w:right="198"/>
    </w:pPr>
  </w:style>
  <w:style w:type="paragraph" w:customStyle="1" w:styleId="afffffff6">
    <w:name w:val="НОРМАЛЬ_ОПЗ"/>
    <w:basedOn w:val="a4"/>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7">
    <w:name w:val="Для таблиц"/>
    <w:basedOn w:val="a4"/>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8">
    <w:name w:val="Цветовое выделение"/>
    <w:rsid w:val="00EC3D1F"/>
    <w:rPr>
      <w:b/>
      <w:bCs/>
      <w:color w:val="000080"/>
      <w:sz w:val="20"/>
      <w:szCs w:val="20"/>
    </w:rPr>
  </w:style>
  <w:style w:type="paragraph" w:customStyle="1" w:styleId="afffffff9">
    <w:name w:val="Таблицы (моноширинный)"/>
    <w:basedOn w:val="a4"/>
    <w:next w:val="a4"/>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7">
    <w:name w:val="заголовок 2"/>
    <w:basedOn w:val="a4"/>
    <w:next w:val="a4"/>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2">
    <w:name w:val="заголовок 1"/>
    <w:basedOn w:val="a4"/>
    <w:next w:val="a4"/>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a">
    <w:name w:val="знак сноски"/>
    <w:rsid w:val="00EC3D1F"/>
    <w:rPr>
      <w:vertAlign w:val="superscript"/>
    </w:rPr>
  </w:style>
  <w:style w:type="character" w:customStyle="1" w:styleId="nowrap">
    <w:name w:val="nowrap"/>
    <w:rsid w:val="00EC3D1F"/>
  </w:style>
  <w:style w:type="paragraph" w:customStyle="1" w:styleId="1ff3">
    <w:name w:val="Знак Знак1 Знак Знак Знак Знак Знак Знак Знак Знак Знак Знак"/>
    <w:basedOn w:val="a4"/>
    <w:rsid w:val="00EC3D1F"/>
    <w:pPr>
      <w:spacing w:after="0" w:line="240" w:lineRule="auto"/>
    </w:pPr>
    <w:rPr>
      <w:rFonts w:ascii="Times New Roman" w:eastAsia="Times New Roman" w:hAnsi="Times New Roman" w:cs="Times New Roman"/>
      <w:sz w:val="28"/>
      <w:szCs w:val="20"/>
      <w:lang w:eastAsia="ru-RU"/>
    </w:rPr>
  </w:style>
  <w:style w:type="paragraph" w:customStyle="1" w:styleId="afffffffb">
    <w:name w:val="Назв Ссылка"/>
    <w:basedOn w:val="a4"/>
    <w:next w:val="a4"/>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4"/>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4"/>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c">
    <w:name w:val="Назв после табл"/>
    <w:basedOn w:val="a4"/>
    <w:next w:val="a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8">
    <w:name w:val="Стиль2 Знак"/>
    <w:rsid w:val="00EC3D1F"/>
    <w:rPr>
      <w:rFonts w:ascii="Arial" w:hAnsi="Arial"/>
      <w:b/>
      <w:bCs/>
      <w:sz w:val="24"/>
    </w:rPr>
  </w:style>
  <w:style w:type="paragraph" w:customStyle="1" w:styleId="316">
    <w:name w:val="Список 31"/>
    <w:basedOn w:val="a4"/>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4"/>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d">
    <w:name w:val="Стиль таблицы"/>
    <w:basedOn w:val="af9"/>
    <w:rsid w:val="00EC3D1F"/>
    <w:pPr>
      <w:jc w:val="center"/>
    </w:pPr>
    <w:rPr>
      <w:kern w:val="1"/>
      <w:sz w:val="24"/>
      <w:lang w:eastAsia="zh-CN"/>
    </w:rPr>
  </w:style>
  <w:style w:type="paragraph" w:customStyle="1" w:styleId="2f9">
    <w:name w:val="Текст2"/>
    <w:basedOn w:val="a4"/>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4">
    <w:name w:val="Обычный отступ1"/>
    <w:basedOn w:val="a4"/>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e">
    <w:name w:val="toa heading"/>
    <w:basedOn w:val="11"/>
    <w:next w:val="a4"/>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4"/>
    <w:next w:val="a4"/>
    <w:rsid w:val="00EC3D1F"/>
    <w:pPr>
      <w:suppressAutoHyphens/>
      <w:spacing w:after="100"/>
      <w:ind w:left="880"/>
    </w:pPr>
    <w:rPr>
      <w:rFonts w:ascii="Calibri" w:eastAsia="Times New Roman" w:hAnsi="Calibri" w:cs="Times New Roman"/>
      <w:lang w:eastAsia="zh-CN"/>
    </w:rPr>
  </w:style>
  <w:style w:type="paragraph" w:styleId="6a">
    <w:name w:val="toc 6"/>
    <w:basedOn w:val="a4"/>
    <w:next w:val="a4"/>
    <w:rsid w:val="00EC3D1F"/>
    <w:pPr>
      <w:suppressAutoHyphens/>
      <w:spacing w:after="100"/>
      <w:ind w:left="1100"/>
    </w:pPr>
    <w:rPr>
      <w:rFonts w:ascii="Calibri" w:eastAsia="Times New Roman" w:hAnsi="Calibri" w:cs="Times New Roman"/>
      <w:lang w:eastAsia="zh-CN"/>
    </w:rPr>
  </w:style>
  <w:style w:type="paragraph" w:styleId="75">
    <w:name w:val="toc 7"/>
    <w:basedOn w:val="a4"/>
    <w:next w:val="a4"/>
    <w:rsid w:val="00EC3D1F"/>
    <w:pPr>
      <w:suppressAutoHyphens/>
      <w:spacing w:after="100"/>
      <w:ind w:left="1320"/>
    </w:pPr>
    <w:rPr>
      <w:rFonts w:ascii="Calibri" w:eastAsia="Times New Roman" w:hAnsi="Calibri" w:cs="Times New Roman"/>
      <w:lang w:eastAsia="zh-CN"/>
    </w:rPr>
  </w:style>
  <w:style w:type="paragraph" w:styleId="82">
    <w:name w:val="toc 8"/>
    <w:basedOn w:val="a4"/>
    <w:next w:val="a4"/>
    <w:rsid w:val="00EC3D1F"/>
    <w:pPr>
      <w:suppressAutoHyphens/>
      <w:spacing w:after="100"/>
      <w:ind w:left="1540"/>
    </w:pPr>
    <w:rPr>
      <w:rFonts w:ascii="Calibri" w:eastAsia="Times New Roman" w:hAnsi="Calibri" w:cs="Times New Roman"/>
      <w:lang w:eastAsia="zh-CN"/>
    </w:rPr>
  </w:style>
  <w:style w:type="paragraph" w:styleId="92">
    <w:name w:val="toc 9"/>
    <w:basedOn w:val="a4"/>
    <w:next w:val="a4"/>
    <w:rsid w:val="00EC3D1F"/>
    <w:pPr>
      <w:suppressAutoHyphens/>
      <w:spacing w:after="100"/>
      <w:ind w:left="1760"/>
    </w:pPr>
    <w:rPr>
      <w:rFonts w:ascii="Calibri" w:eastAsia="Times New Roman" w:hAnsi="Calibri" w:cs="Times New Roman"/>
      <w:lang w:eastAsia="zh-CN"/>
    </w:rPr>
  </w:style>
  <w:style w:type="paragraph" w:customStyle="1" w:styleId="affffffff">
    <w:name w:val="ИГ_ЗАГОЛОВОК"/>
    <w:basedOn w:val="1ff2"/>
    <w:link w:val="affffffff0"/>
    <w:autoRedefine/>
    <w:qFormat/>
    <w:rsid w:val="00EC3D1F"/>
    <w:pPr>
      <w:keepNext w:val="0"/>
      <w:jc w:val="left"/>
    </w:pPr>
    <w:rPr>
      <w:sz w:val="28"/>
      <w:szCs w:val="28"/>
      <w:lang w:val="x-none" w:eastAsia="zh-CN"/>
    </w:rPr>
  </w:style>
  <w:style w:type="paragraph" w:customStyle="1" w:styleId="2fa">
    <w:name w:val="ИГ_2заголовок"/>
    <w:basedOn w:val="2f7"/>
    <w:link w:val="2fb"/>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0">
    <w:name w:val="ИГ_ЗАГОЛОВОК Знак"/>
    <w:link w:val="affffffff"/>
    <w:rsid w:val="00EC3D1F"/>
    <w:rPr>
      <w:rFonts w:ascii="Times New Roman" w:eastAsia="Times New Roman" w:hAnsi="Times New Roman" w:cs="Times New Roman"/>
      <w:b/>
      <w:bCs/>
      <w:kern w:val="28"/>
      <w:sz w:val="28"/>
      <w:szCs w:val="28"/>
      <w:lang w:val="x-none" w:eastAsia="zh-CN"/>
    </w:rPr>
  </w:style>
  <w:style w:type="character" w:customStyle="1" w:styleId="2fb">
    <w:name w:val="ИГ_2заголовок Знак"/>
    <w:link w:val="2fa"/>
    <w:rsid w:val="00EC3D1F"/>
    <w:rPr>
      <w:rFonts w:ascii="Times New Roman" w:eastAsia="Times New Roman" w:hAnsi="Times New Roman" w:cs="Times New Roman"/>
      <w:b/>
      <w:iCs/>
      <w:kern w:val="28"/>
      <w:sz w:val="28"/>
      <w:szCs w:val="28"/>
      <w:lang w:val="x-none" w:eastAsia="zh-CN"/>
    </w:rPr>
  </w:style>
  <w:style w:type="character" w:customStyle="1" w:styleId="1ff5">
    <w:name w:val="Знак Знак1"/>
    <w:rsid w:val="00EC3D1F"/>
    <w:rPr>
      <w:rFonts w:ascii="Tahoma" w:hAnsi="Tahoma" w:cs="Tahoma"/>
      <w:sz w:val="16"/>
      <w:szCs w:val="16"/>
    </w:rPr>
  </w:style>
  <w:style w:type="paragraph" w:customStyle="1" w:styleId="1ff6">
    <w:name w:val="Основной текст с отступом1"/>
    <w:basedOn w:val="a4"/>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7">
    <w:name w:val="Знак Знак1 Знак Знак Знак Знак Знак Знак Знак"/>
    <w:basedOn w:val="a4"/>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4"/>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5"/>
    <w:link w:val="HTML1"/>
    <w:rsid w:val="00EC3D1F"/>
    <w:rPr>
      <w:rFonts w:ascii="Times New Roman" w:eastAsia="Times New Roman" w:hAnsi="Times New Roman" w:cs="Times New Roman"/>
      <w:i/>
      <w:iCs/>
      <w:sz w:val="24"/>
      <w:szCs w:val="24"/>
      <w:lang w:eastAsia="ar-SA"/>
    </w:rPr>
  </w:style>
  <w:style w:type="paragraph" w:styleId="affffffff1">
    <w:name w:val="envelope address"/>
    <w:basedOn w:val="a4"/>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2">
    <w:name w:val="Intense Quote"/>
    <w:basedOn w:val="a4"/>
    <w:next w:val="a4"/>
    <w:link w:val="affffffff3"/>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3">
    <w:name w:val="Выделенная цитата Знак"/>
    <w:basedOn w:val="a5"/>
    <w:link w:val="affffffff2"/>
    <w:uiPriority w:val="30"/>
    <w:rsid w:val="00EC3D1F"/>
    <w:rPr>
      <w:rFonts w:ascii="Times New Roman" w:eastAsia="Times New Roman" w:hAnsi="Times New Roman" w:cs="Times New Roman"/>
      <w:b/>
      <w:bCs/>
      <w:i/>
      <w:iCs/>
      <w:color w:val="4F81BD"/>
      <w:sz w:val="24"/>
      <w:szCs w:val="24"/>
      <w:lang w:eastAsia="ar-SA"/>
    </w:rPr>
  </w:style>
  <w:style w:type="paragraph" w:styleId="affffffff4">
    <w:name w:val="Date"/>
    <w:basedOn w:val="a4"/>
    <w:next w:val="a4"/>
    <w:link w:val="a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5">
    <w:name w:val="Дата Знак"/>
    <w:basedOn w:val="a5"/>
    <w:link w:val="affffffff4"/>
    <w:rsid w:val="00EC3D1F"/>
    <w:rPr>
      <w:rFonts w:ascii="Times New Roman" w:eastAsia="Times New Roman" w:hAnsi="Times New Roman" w:cs="Times New Roman"/>
      <w:sz w:val="24"/>
      <w:szCs w:val="24"/>
      <w:lang w:eastAsia="ar-SA"/>
    </w:rPr>
  </w:style>
  <w:style w:type="paragraph" w:styleId="affffffff6">
    <w:name w:val="Note Heading"/>
    <w:basedOn w:val="a4"/>
    <w:next w:val="a4"/>
    <w:link w:val="a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7">
    <w:name w:val="Заголовок записки Знак"/>
    <w:basedOn w:val="a5"/>
    <w:link w:val="affffffff6"/>
    <w:rsid w:val="00EC3D1F"/>
    <w:rPr>
      <w:rFonts w:ascii="Times New Roman" w:eastAsia="Times New Roman" w:hAnsi="Times New Roman" w:cs="Times New Roman"/>
      <w:sz w:val="24"/>
      <w:szCs w:val="24"/>
      <w:lang w:eastAsia="ar-SA"/>
    </w:rPr>
  </w:style>
  <w:style w:type="paragraph" w:styleId="2fc">
    <w:name w:val="Body Text First Indent 2"/>
    <w:basedOn w:val="af2"/>
    <w:link w:val="2fd"/>
    <w:rsid w:val="00EC3D1F"/>
    <w:pPr>
      <w:widowControl/>
      <w:ind w:firstLine="210"/>
      <w:jc w:val="left"/>
    </w:pPr>
    <w:rPr>
      <w:rFonts w:ascii="Times New Roman" w:hAnsi="Times New Roman" w:cs="Times New Roman"/>
      <w:sz w:val="24"/>
      <w:szCs w:val="24"/>
    </w:rPr>
  </w:style>
  <w:style w:type="character" w:customStyle="1" w:styleId="2fd">
    <w:name w:val="Красная строка 2 Знак"/>
    <w:basedOn w:val="af3"/>
    <w:link w:val="2fc"/>
    <w:rsid w:val="00EC3D1F"/>
    <w:rPr>
      <w:rFonts w:ascii="Times New Roman" w:eastAsia="Times New Roman" w:hAnsi="Times New Roman" w:cs="Times New Roman"/>
      <w:sz w:val="24"/>
      <w:szCs w:val="24"/>
      <w:lang w:eastAsia="ar-SA"/>
    </w:rPr>
  </w:style>
  <w:style w:type="paragraph" w:styleId="3">
    <w:name w:val="List Bullet 3"/>
    <w:basedOn w:val="a4"/>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4"/>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4"/>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e">
    <w:name w:val="envelope return"/>
    <w:basedOn w:val="a4"/>
    <w:rsid w:val="00EC3D1F"/>
    <w:pPr>
      <w:suppressAutoHyphens/>
      <w:spacing w:after="0" w:line="240" w:lineRule="auto"/>
    </w:pPr>
    <w:rPr>
      <w:rFonts w:ascii="Cambria" w:eastAsia="Times New Roman" w:hAnsi="Cambria" w:cs="Times New Roman"/>
      <w:sz w:val="20"/>
      <w:szCs w:val="20"/>
      <w:lang w:eastAsia="ar-SA"/>
    </w:rPr>
  </w:style>
  <w:style w:type="paragraph" w:styleId="affffffff8">
    <w:name w:val="table of figures"/>
    <w:basedOn w:val="a4"/>
    <w:next w:val="a4"/>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9">
    <w:name w:val="Signature"/>
    <w:basedOn w:val="a4"/>
    <w:link w:val="a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a">
    <w:name w:val="Подпись Знак"/>
    <w:basedOn w:val="a5"/>
    <w:link w:val="affffffff9"/>
    <w:rsid w:val="00EC3D1F"/>
    <w:rPr>
      <w:rFonts w:ascii="Times New Roman" w:eastAsia="Times New Roman" w:hAnsi="Times New Roman" w:cs="Times New Roman"/>
      <w:sz w:val="24"/>
      <w:szCs w:val="24"/>
      <w:lang w:eastAsia="ar-SA"/>
    </w:rPr>
  </w:style>
  <w:style w:type="paragraph" w:styleId="affffffffb">
    <w:name w:val="Salutation"/>
    <w:basedOn w:val="a4"/>
    <w:next w:val="a4"/>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Приветствие Знак"/>
    <w:basedOn w:val="a5"/>
    <w:link w:val="affffffffb"/>
    <w:rsid w:val="00EC3D1F"/>
    <w:rPr>
      <w:rFonts w:ascii="Times New Roman" w:eastAsia="Times New Roman" w:hAnsi="Times New Roman" w:cs="Times New Roman"/>
      <w:sz w:val="24"/>
      <w:szCs w:val="24"/>
      <w:lang w:eastAsia="ar-SA"/>
    </w:rPr>
  </w:style>
  <w:style w:type="paragraph" w:styleId="affffffffd">
    <w:name w:val="List Continue"/>
    <w:basedOn w:val="a4"/>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
    <w:name w:val="List Continue 2"/>
    <w:basedOn w:val="a4"/>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6">
    <w:name w:val="List Continue 3"/>
    <w:basedOn w:val="a4"/>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4"/>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4"/>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e">
    <w:name w:val="Closing"/>
    <w:basedOn w:val="a4"/>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рощание Знак"/>
    <w:basedOn w:val="a5"/>
    <w:link w:val="affffffffe"/>
    <w:rsid w:val="00EC3D1F"/>
    <w:rPr>
      <w:rFonts w:ascii="Times New Roman" w:eastAsia="Times New Roman" w:hAnsi="Times New Roman" w:cs="Times New Roman"/>
      <w:sz w:val="24"/>
      <w:szCs w:val="24"/>
      <w:lang w:eastAsia="ar-SA"/>
    </w:rPr>
  </w:style>
  <w:style w:type="paragraph" w:styleId="3f7">
    <w:name w:val="List 3"/>
    <w:basedOn w:val="a4"/>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4"/>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4"/>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0">
    <w:name w:val="Bibliography"/>
    <w:basedOn w:val="a4"/>
    <w:next w:val="a4"/>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table of authorities"/>
    <w:basedOn w:val="a4"/>
    <w:next w:val="a4"/>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2">
    <w:name w:val="macro"/>
    <w:link w:val="afffffffff3"/>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3">
    <w:name w:val="Текст макроса Знак"/>
    <w:basedOn w:val="a5"/>
    <w:link w:val="afffffffff2"/>
    <w:rsid w:val="00EC3D1F"/>
    <w:rPr>
      <w:rFonts w:ascii="Courier New" w:eastAsia="Times New Roman" w:hAnsi="Courier New" w:cs="Courier New"/>
      <w:sz w:val="20"/>
      <w:szCs w:val="20"/>
      <w:lang w:eastAsia="ar-SA"/>
    </w:rPr>
  </w:style>
  <w:style w:type="paragraph" w:styleId="afffffffff4">
    <w:name w:val="annotation text"/>
    <w:basedOn w:val="a4"/>
    <w:link w:val="afffffffff5"/>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5">
    <w:name w:val="Текст примечания Знак"/>
    <w:basedOn w:val="a5"/>
    <w:link w:val="afffffffff4"/>
    <w:rsid w:val="00EC3D1F"/>
    <w:rPr>
      <w:rFonts w:ascii="Times New Roman" w:eastAsia="Times New Roman" w:hAnsi="Times New Roman" w:cs="Times New Roman"/>
      <w:sz w:val="20"/>
      <w:szCs w:val="20"/>
      <w:lang w:eastAsia="ar-SA"/>
    </w:rPr>
  </w:style>
  <w:style w:type="paragraph" w:styleId="afffffffff6">
    <w:name w:val="annotation subject"/>
    <w:basedOn w:val="afffffffff4"/>
    <w:next w:val="afffffffff4"/>
    <w:link w:val="afffffffff7"/>
    <w:rsid w:val="00EC3D1F"/>
    <w:rPr>
      <w:b/>
      <w:bCs/>
    </w:rPr>
  </w:style>
  <w:style w:type="character" w:customStyle="1" w:styleId="afffffffff7">
    <w:name w:val="Тема примечания Знак"/>
    <w:basedOn w:val="afffffffff5"/>
    <w:link w:val="afffffffff6"/>
    <w:rsid w:val="00EC3D1F"/>
    <w:rPr>
      <w:rFonts w:ascii="Times New Roman" w:eastAsia="Times New Roman" w:hAnsi="Times New Roman" w:cs="Times New Roman"/>
      <w:b/>
      <w:bCs/>
      <w:sz w:val="20"/>
      <w:szCs w:val="20"/>
      <w:lang w:eastAsia="ar-SA"/>
    </w:rPr>
  </w:style>
  <w:style w:type="paragraph" w:styleId="afffffffff8">
    <w:name w:val="index heading"/>
    <w:basedOn w:val="a4"/>
    <w:next w:val="1ff"/>
    <w:rsid w:val="00EC3D1F"/>
    <w:pPr>
      <w:suppressAutoHyphens/>
      <w:spacing w:after="0" w:line="240" w:lineRule="auto"/>
    </w:pPr>
    <w:rPr>
      <w:rFonts w:ascii="Cambria" w:eastAsia="Times New Roman" w:hAnsi="Cambria" w:cs="Times New Roman"/>
      <w:b/>
      <w:bCs/>
      <w:sz w:val="24"/>
      <w:szCs w:val="24"/>
      <w:lang w:eastAsia="ar-SA"/>
    </w:rPr>
  </w:style>
  <w:style w:type="paragraph" w:styleId="2ff0">
    <w:name w:val="index 2"/>
    <w:basedOn w:val="a4"/>
    <w:next w:val="a4"/>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8">
    <w:name w:val="index 3"/>
    <w:basedOn w:val="a4"/>
    <w:next w:val="a4"/>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4"/>
    <w:next w:val="a4"/>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4"/>
    <w:next w:val="a4"/>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4"/>
    <w:next w:val="a4"/>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4"/>
    <w:next w:val="a4"/>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4"/>
    <w:next w:val="a4"/>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4"/>
    <w:next w:val="a4"/>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1">
    <w:name w:val="Quote"/>
    <w:basedOn w:val="a4"/>
    <w:next w:val="a4"/>
    <w:link w:val="2ff2"/>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2">
    <w:name w:val="Цитата 2 Знак"/>
    <w:basedOn w:val="a5"/>
    <w:link w:val="2ff1"/>
    <w:uiPriority w:val="29"/>
    <w:rsid w:val="00EC3D1F"/>
    <w:rPr>
      <w:rFonts w:ascii="Times New Roman" w:eastAsia="Times New Roman" w:hAnsi="Times New Roman" w:cs="Times New Roman"/>
      <w:i/>
      <w:iCs/>
      <w:color w:val="000000"/>
      <w:sz w:val="24"/>
      <w:szCs w:val="24"/>
      <w:lang w:eastAsia="ar-SA"/>
    </w:rPr>
  </w:style>
  <w:style w:type="paragraph" w:styleId="afffffffff9">
    <w:name w:val="Message Header"/>
    <w:basedOn w:val="a4"/>
    <w:link w:val="afffffffffa"/>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a">
    <w:name w:val="Шапка Знак"/>
    <w:basedOn w:val="a5"/>
    <w:link w:val="afffffffff9"/>
    <w:rsid w:val="00EC3D1F"/>
    <w:rPr>
      <w:rFonts w:ascii="Cambria" w:eastAsia="Times New Roman" w:hAnsi="Cambria" w:cs="Times New Roman"/>
      <w:sz w:val="24"/>
      <w:szCs w:val="24"/>
      <w:shd w:val="pct20" w:color="auto" w:fill="auto"/>
      <w:lang w:eastAsia="ar-SA"/>
    </w:rPr>
  </w:style>
  <w:style w:type="paragraph" w:styleId="afffffffffb">
    <w:name w:val="E-mail Signature"/>
    <w:basedOn w:val="a4"/>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Электронная подпись Знак"/>
    <w:basedOn w:val="a5"/>
    <w:link w:val="afffffffffb"/>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d">
    <w:name w:val="Гипертекстовая ссылка"/>
    <w:rsid w:val="00EC3D1F"/>
    <w:rPr>
      <w:b/>
      <w:bCs/>
      <w:color w:val="008000"/>
      <w:sz w:val="20"/>
      <w:szCs w:val="20"/>
      <w:u w:val="single"/>
    </w:rPr>
  </w:style>
  <w:style w:type="character" w:customStyle="1" w:styleId="1ff8">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4"/>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e">
    <w:name w:val="Основной шрифт"/>
    <w:rsid w:val="00EC3D1F"/>
  </w:style>
  <w:style w:type="paragraph" w:customStyle="1" w:styleId="2ff3">
    <w:name w:val="Текст с интервалом 2"/>
    <w:basedOn w:val="ArNar"/>
    <w:rsid w:val="00EC3D1F"/>
    <w:pPr>
      <w:spacing w:before="60"/>
    </w:pPr>
  </w:style>
  <w:style w:type="paragraph" w:customStyle="1" w:styleId="78">
    <w:name w:val="заголовок 7"/>
    <w:basedOn w:val="a4"/>
    <w:next w:val="a4"/>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4"/>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
    <w:name w:val="Перечисление + инт"/>
    <w:basedOn w:val="a4"/>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4"/>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4"/>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0">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1"/>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5"/>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1">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4">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ff9">
    <w:name w:val="Знак Знак1 Знак Знак Знак Знак Знак Знак Знак"/>
    <w:basedOn w:val="a4"/>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4"/>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2">
    <w:name w:val="Основа"/>
    <w:basedOn w:val="a4"/>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0">
    <w:name w:val="Чертежный Знак"/>
    <w:link w:val="afffffff"/>
    <w:rsid w:val="00EC3D1F"/>
    <w:rPr>
      <w:rFonts w:ascii="ISOCPEUR" w:eastAsia="Times New Roman" w:hAnsi="ISOCPEUR" w:cs="Times New Roman"/>
      <w:i/>
      <w:sz w:val="28"/>
      <w:szCs w:val="20"/>
      <w:lang w:val="uk-UA" w:eastAsia="ru-RU"/>
    </w:rPr>
  </w:style>
  <w:style w:type="paragraph" w:customStyle="1" w:styleId="IG">
    <w:name w:val="Обычный_IG"/>
    <w:basedOn w:val="a4"/>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a">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3">
    <w:name w:val="Красная строка моя"/>
    <w:basedOn w:val="a4"/>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4">
    <w:name w:val="Нормальный"/>
    <w:basedOn w:val="a4"/>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4"/>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4"/>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4"/>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9"/>
    <w:rsid w:val="00EC3D1F"/>
    <w:pPr>
      <w:ind w:firstLine="851"/>
    </w:pPr>
    <w:rPr>
      <w:sz w:val="24"/>
      <w:lang w:val="en-US"/>
    </w:rPr>
  </w:style>
  <w:style w:type="paragraph" w:customStyle="1" w:styleId="affffffffff5">
    <w:name w:val="Таблрис"/>
    <w:basedOn w:val="a4"/>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4"/>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4"/>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9">
    <w:name w:val="Верхний колонтитул3"/>
    <w:basedOn w:val="a4"/>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4"/>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f">
    <w:name w:val="Знак Знак5"/>
    <w:rsid w:val="007076D0"/>
    <w:rPr>
      <w:rFonts w:ascii="Times New Roman" w:hAnsi="Times New Roman"/>
      <w:b/>
      <w:caps/>
      <w:kern w:val="28"/>
      <w:sz w:val="28"/>
      <w:szCs w:val="24"/>
    </w:rPr>
  </w:style>
  <w:style w:type="character" w:customStyle="1" w:styleId="2ff5">
    <w:name w:val="Гиперссылка2"/>
    <w:rsid w:val="007076D0"/>
    <w:rPr>
      <w:color w:val="0000FF"/>
      <w:u w:val="single"/>
    </w:rPr>
  </w:style>
  <w:style w:type="paragraph" w:customStyle="1" w:styleId="271">
    <w:name w:val="Основной текст с отступом 27"/>
    <w:basedOn w:val="a4"/>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ffb">
    <w:name w:val="Знак Знак1 Знак Знак Знак Знак Знак Знак Знак"/>
    <w:basedOn w:val="a4"/>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6">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4"/>
    <w:rsid w:val="001F49FC"/>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4">
    <w:name w:val="111111"/>
    <w:pPr>
      <w:numPr>
        <w:numId w:val="11"/>
      </w:numPr>
    </w:pPr>
  </w:style>
  <w:style w:type="numbering" w:customStyle="1" w:styleId="31">
    <w:name w:val="a0"/>
    <w:pPr>
      <w:numPr>
        <w:numId w:val="8"/>
      </w:numPr>
    </w:pPr>
  </w:style>
  <w:style w:type="numbering" w:customStyle="1" w:styleId="43">
    <w:name w:val="2"/>
  </w:style>
  <w:style w:type="numbering" w:customStyle="1" w:styleId="a8">
    <w:name w:val="21"/>
  </w:style>
  <w:style w:type="numbering" w:customStyle="1" w:styleId="a9">
    <w:name w:val="2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normacs://normacs.ru/10BG1?dob=42125.000023&amp;dol=42170.64377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BB3E-0A87-4E55-A2D7-DDA0EAB1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9209</TotalTime>
  <Pages>17</Pages>
  <Words>24026</Words>
  <Characters>136953</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337</cp:revision>
  <cp:lastPrinted>2018-11-07T05:11:00Z</cp:lastPrinted>
  <dcterms:created xsi:type="dcterms:W3CDTF">2018-11-07T05:12:00Z</dcterms:created>
  <dcterms:modified xsi:type="dcterms:W3CDTF">2019-04-25T11:12:00Z</dcterms:modified>
</cp:coreProperties>
</file>